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B1FE1A" w14:textId="77777777" w:rsidR="008F139B" w:rsidRDefault="008F139B" w:rsidP="000B0DA3">
      <w:pPr>
        <w:spacing w:after="0" w:line="240" w:lineRule="auto"/>
        <w:jc w:val="center"/>
        <w:rPr>
          <w:sz w:val="32"/>
          <w:szCs w:val="32"/>
        </w:rPr>
      </w:pPr>
    </w:p>
    <w:p w14:paraId="516DF313" w14:textId="77777777" w:rsidR="008F73BA" w:rsidRPr="003B6704" w:rsidRDefault="002C798C" w:rsidP="000B0DA3">
      <w:pPr>
        <w:spacing w:after="0" w:line="240" w:lineRule="auto"/>
        <w:jc w:val="center"/>
        <w:rPr>
          <w:sz w:val="24"/>
          <w:szCs w:val="24"/>
        </w:rPr>
      </w:pPr>
      <w:r>
        <w:rPr>
          <w:sz w:val="24"/>
          <w:szCs w:val="24"/>
        </w:rPr>
        <w:t>Dow High Music Booster Meeting</w:t>
      </w:r>
    </w:p>
    <w:p w14:paraId="0213129F" w14:textId="56D9C733" w:rsidR="00045FA1" w:rsidRPr="003B6704" w:rsidRDefault="003118FB" w:rsidP="000B0DA3">
      <w:pPr>
        <w:spacing w:after="0" w:line="240" w:lineRule="auto"/>
        <w:jc w:val="center"/>
        <w:rPr>
          <w:sz w:val="24"/>
          <w:szCs w:val="24"/>
        </w:rPr>
      </w:pPr>
      <w:r>
        <w:rPr>
          <w:sz w:val="24"/>
          <w:szCs w:val="24"/>
        </w:rPr>
        <w:t>Febru</w:t>
      </w:r>
      <w:r w:rsidR="004414B7">
        <w:rPr>
          <w:sz w:val="24"/>
          <w:szCs w:val="24"/>
        </w:rPr>
        <w:t xml:space="preserve">ary </w:t>
      </w:r>
      <w:r>
        <w:rPr>
          <w:sz w:val="24"/>
          <w:szCs w:val="24"/>
        </w:rPr>
        <w:t>9</w:t>
      </w:r>
      <w:r w:rsidR="0017363C">
        <w:rPr>
          <w:sz w:val="24"/>
          <w:szCs w:val="24"/>
        </w:rPr>
        <w:t>, 202</w:t>
      </w:r>
      <w:r w:rsidR="004414B7">
        <w:rPr>
          <w:sz w:val="24"/>
          <w:szCs w:val="24"/>
        </w:rPr>
        <w:t>1</w:t>
      </w:r>
      <w:r w:rsidR="00343988">
        <w:rPr>
          <w:sz w:val="24"/>
          <w:szCs w:val="24"/>
        </w:rPr>
        <w:t>-Via Zoom</w:t>
      </w:r>
    </w:p>
    <w:p w14:paraId="7BFD0498" w14:textId="357BC260" w:rsidR="00785519" w:rsidRPr="003B6704" w:rsidRDefault="0060688A" w:rsidP="00785519">
      <w:pPr>
        <w:spacing w:after="0" w:line="240" w:lineRule="auto"/>
        <w:jc w:val="center"/>
        <w:rPr>
          <w:sz w:val="24"/>
          <w:szCs w:val="24"/>
        </w:rPr>
      </w:pPr>
      <w:r>
        <w:rPr>
          <w:sz w:val="24"/>
          <w:szCs w:val="24"/>
        </w:rPr>
        <w:t xml:space="preserve"> 6</w:t>
      </w:r>
      <w:r w:rsidR="00654E82">
        <w:rPr>
          <w:sz w:val="24"/>
          <w:szCs w:val="24"/>
        </w:rPr>
        <w:t>:00</w:t>
      </w:r>
      <w:r w:rsidR="002C798C">
        <w:rPr>
          <w:sz w:val="24"/>
          <w:szCs w:val="24"/>
        </w:rPr>
        <w:t xml:space="preserve"> pm</w:t>
      </w:r>
    </w:p>
    <w:p w14:paraId="072F3CC3" w14:textId="3F8EA3D5" w:rsidR="00C53468" w:rsidRDefault="00785519" w:rsidP="00785519">
      <w:pPr>
        <w:spacing w:after="0" w:line="240" w:lineRule="auto"/>
        <w:jc w:val="center"/>
        <w:rPr>
          <w:sz w:val="20"/>
          <w:szCs w:val="20"/>
        </w:rPr>
      </w:pPr>
      <w:r w:rsidRPr="003B6704">
        <w:rPr>
          <w:sz w:val="20"/>
          <w:szCs w:val="20"/>
        </w:rPr>
        <w:t xml:space="preserve">Members Present: </w:t>
      </w:r>
      <w:r w:rsidR="00194B0A">
        <w:rPr>
          <w:sz w:val="20"/>
          <w:szCs w:val="20"/>
        </w:rPr>
        <w:t>C. Cummings, E. Brown, S. D</w:t>
      </w:r>
      <w:r w:rsidR="009B5191">
        <w:rPr>
          <w:sz w:val="20"/>
          <w:szCs w:val="20"/>
        </w:rPr>
        <w:t>e</w:t>
      </w:r>
      <w:r w:rsidR="00194B0A">
        <w:rPr>
          <w:sz w:val="20"/>
          <w:szCs w:val="20"/>
        </w:rPr>
        <w:t xml:space="preserve">Rees, J. Ridley, K. Conley, K. </w:t>
      </w:r>
      <w:proofErr w:type="spellStart"/>
      <w:r w:rsidR="00194B0A">
        <w:rPr>
          <w:sz w:val="20"/>
          <w:szCs w:val="20"/>
        </w:rPr>
        <w:t>Dastick</w:t>
      </w:r>
      <w:proofErr w:type="spellEnd"/>
      <w:r w:rsidR="00194B0A">
        <w:rPr>
          <w:sz w:val="20"/>
          <w:szCs w:val="20"/>
        </w:rPr>
        <w:t xml:space="preserve">, A. </w:t>
      </w:r>
      <w:proofErr w:type="spellStart"/>
      <w:r w:rsidR="00194B0A">
        <w:rPr>
          <w:sz w:val="20"/>
          <w:szCs w:val="20"/>
        </w:rPr>
        <w:t>Thoms</w:t>
      </w:r>
      <w:proofErr w:type="spellEnd"/>
      <w:r w:rsidR="00194B0A">
        <w:rPr>
          <w:sz w:val="20"/>
          <w:szCs w:val="20"/>
        </w:rPr>
        <w:t xml:space="preserve">, C. Stemple, J. </w:t>
      </w:r>
      <w:proofErr w:type="spellStart"/>
      <w:r w:rsidR="00194B0A">
        <w:rPr>
          <w:sz w:val="20"/>
          <w:szCs w:val="20"/>
        </w:rPr>
        <w:t>Pisarczyk</w:t>
      </w:r>
      <w:proofErr w:type="spellEnd"/>
      <w:r w:rsidR="00194B0A">
        <w:rPr>
          <w:sz w:val="20"/>
          <w:szCs w:val="20"/>
        </w:rPr>
        <w:t xml:space="preserve">, S. Barbeau, H. </w:t>
      </w:r>
      <w:proofErr w:type="spellStart"/>
      <w:r w:rsidR="00194B0A">
        <w:rPr>
          <w:sz w:val="20"/>
          <w:szCs w:val="20"/>
        </w:rPr>
        <w:t>Karg</w:t>
      </w:r>
      <w:proofErr w:type="spellEnd"/>
      <w:r w:rsidR="00194B0A">
        <w:rPr>
          <w:sz w:val="20"/>
          <w:szCs w:val="20"/>
        </w:rPr>
        <w:t xml:space="preserve">, M. </w:t>
      </w:r>
      <w:proofErr w:type="spellStart"/>
      <w:r w:rsidR="00194B0A">
        <w:rPr>
          <w:sz w:val="20"/>
          <w:szCs w:val="20"/>
        </w:rPr>
        <w:t>Rassette</w:t>
      </w:r>
      <w:proofErr w:type="spellEnd"/>
      <w:r w:rsidR="00194B0A">
        <w:rPr>
          <w:sz w:val="20"/>
          <w:szCs w:val="20"/>
        </w:rPr>
        <w:t xml:space="preserve">, A Gardner-Northrup, D. Wright, T. </w:t>
      </w:r>
      <w:proofErr w:type="spellStart"/>
      <w:r w:rsidR="00194B0A">
        <w:rPr>
          <w:sz w:val="20"/>
          <w:szCs w:val="20"/>
        </w:rPr>
        <w:t>Togashi</w:t>
      </w:r>
      <w:proofErr w:type="spellEnd"/>
      <w:r w:rsidR="00194B0A">
        <w:rPr>
          <w:sz w:val="20"/>
          <w:szCs w:val="20"/>
        </w:rPr>
        <w:t>, E. Lauderbach</w:t>
      </w:r>
    </w:p>
    <w:p w14:paraId="12949427" w14:textId="77777777" w:rsidR="00091A98" w:rsidRDefault="00091A98" w:rsidP="000B0DA3">
      <w:pPr>
        <w:spacing w:after="0" w:line="240" w:lineRule="auto"/>
        <w:jc w:val="center"/>
        <w:rPr>
          <w:sz w:val="20"/>
          <w:szCs w:val="20"/>
        </w:rPr>
      </w:pPr>
    </w:p>
    <w:p w14:paraId="3A3AA6A2" w14:textId="77777777" w:rsidR="000B0DA3" w:rsidRPr="003B6704" w:rsidRDefault="000B0DA3" w:rsidP="000B0DA3">
      <w:pPr>
        <w:spacing w:after="0" w:line="240" w:lineRule="auto"/>
        <w:jc w:val="center"/>
        <w:rPr>
          <w:sz w:val="20"/>
          <w:szCs w:val="20"/>
        </w:rPr>
      </w:pPr>
    </w:p>
    <w:tbl>
      <w:tblPr>
        <w:tblStyle w:val="TableGrid"/>
        <w:tblW w:w="0" w:type="auto"/>
        <w:tblLayout w:type="fixed"/>
        <w:tblLook w:val="04A0" w:firstRow="1" w:lastRow="0" w:firstColumn="1" w:lastColumn="0" w:noHBand="0" w:noVBand="1"/>
      </w:tblPr>
      <w:tblGrid>
        <w:gridCol w:w="730"/>
        <w:gridCol w:w="3608"/>
        <w:gridCol w:w="4860"/>
      </w:tblGrid>
      <w:tr w:rsidR="00E43027" w14:paraId="78C9B49C" w14:textId="77777777" w:rsidTr="00E43027">
        <w:tc>
          <w:tcPr>
            <w:tcW w:w="730" w:type="dxa"/>
          </w:tcPr>
          <w:p w14:paraId="77176B9E" w14:textId="77777777" w:rsidR="00E43027" w:rsidRDefault="00E43027" w:rsidP="000B0DA3">
            <w:pPr>
              <w:jc w:val="center"/>
              <w:rPr>
                <w:sz w:val="32"/>
                <w:szCs w:val="32"/>
              </w:rPr>
            </w:pPr>
          </w:p>
        </w:tc>
        <w:tc>
          <w:tcPr>
            <w:tcW w:w="3608" w:type="dxa"/>
          </w:tcPr>
          <w:p w14:paraId="58887346" w14:textId="77777777" w:rsidR="00E43027" w:rsidRPr="007D2497" w:rsidRDefault="00E43027" w:rsidP="000B0DA3">
            <w:pPr>
              <w:jc w:val="center"/>
              <w:rPr>
                <w:sz w:val="28"/>
                <w:szCs w:val="28"/>
              </w:rPr>
            </w:pPr>
            <w:r w:rsidRPr="007D2497">
              <w:rPr>
                <w:sz w:val="28"/>
                <w:szCs w:val="28"/>
              </w:rPr>
              <w:t>Agenda Item</w:t>
            </w:r>
          </w:p>
        </w:tc>
        <w:tc>
          <w:tcPr>
            <w:tcW w:w="4860" w:type="dxa"/>
          </w:tcPr>
          <w:p w14:paraId="05BB2D68" w14:textId="77777777" w:rsidR="00B923C0" w:rsidRPr="007D2497" w:rsidRDefault="00E43027" w:rsidP="000B0DA3">
            <w:pPr>
              <w:jc w:val="center"/>
              <w:rPr>
                <w:sz w:val="28"/>
                <w:szCs w:val="28"/>
              </w:rPr>
            </w:pPr>
            <w:r>
              <w:rPr>
                <w:sz w:val="28"/>
                <w:szCs w:val="28"/>
              </w:rPr>
              <w:t>Special Notes or Information</w:t>
            </w:r>
          </w:p>
        </w:tc>
      </w:tr>
      <w:tr w:rsidR="008F139B" w14:paraId="097F4627" w14:textId="77777777" w:rsidTr="00A437E4">
        <w:tc>
          <w:tcPr>
            <w:tcW w:w="730" w:type="dxa"/>
          </w:tcPr>
          <w:p w14:paraId="6D22CFF6" w14:textId="77777777" w:rsidR="008F139B" w:rsidRDefault="008F139B" w:rsidP="00A437E4">
            <w:pPr>
              <w:jc w:val="center"/>
              <w:rPr>
                <w:sz w:val="24"/>
                <w:szCs w:val="24"/>
              </w:rPr>
            </w:pPr>
            <w:r>
              <w:rPr>
                <w:sz w:val="24"/>
                <w:szCs w:val="24"/>
              </w:rPr>
              <w:t>1</w:t>
            </w:r>
          </w:p>
        </w:tc>
        <w:tc>
          <w:tcPr>
            <w:tcW w:w="3608" w:type="dxa"/>
          </w:tcPr>
          <w:p w14:paraId="07B7B560" w14:textId="77777777" w:rsidR="003A5D9D" w:rsidRDefault="003A5D9D" w:rsidP="00EC3263">
            <w:pPr>
              <w:rPr>
                <w:sz w:val="20"/>
                <w:szCs w:val="20"/>
              </w:rPr>
            </w:pPr>
          </w:p>
          <w:p w14:paraId="6B9103FB" w14:textId="256E36C7" w:rsidR="003A5D9D" w:rsidRDefault="00EC3263" w:rsidP="008C3237">
            <w:pPr>
              <w:jc w:val="center"/>
              <w:rPr>
                <w:sz w:val="20"/>
                <w:szCs w:val="20"/>
              </w:rPr>
            </w:pPr>
            <w:r>
              <w:rPr>
                <w:sz w:val="20"/>
                <w:szCs w:val="20"/>
              </w:rPr>
              <w:t xml:space="preserve">Call to Order and </w:t>
            </w:r>
            <w:r w:rsidR="009108D6">
              <w:rPr>
                <w:sz w:val="20"/>
                <w:szCs w:val="20"/>
              </w:rPr>
              <w:t>Welcome:  D. Wright</w:t>
            </w:r>
          </w:p>
        </w:tc>
        <w:tc>
          <w:tcPr>
            <w:tcW w:w="4860" w:type="dxa"/>
          </w:tcPr>
          <w:p w14:paraId="35529883" w14:textId="7ABD26AF" w:rsidR="00400C15" w:rsidRDefault="00246EEC" w:rsidP="00400C15">
            <w:pPr>
              <w:pStyle w:val="ListParagraph"/>
              <w:numPr>
                <w:ilvl w:val="0"/>
                <w:numId w:val="17"/>
              </w:numPr>
              <w:rPr>
                <w:sz w:val="20"/>
                <w:szCs w:val="20"/>
              </w:rPr>
            </w:pPr>
            <w:r>
              <w:rPr>
                <w:sz w:val="20"/>
                <w:szCs w:val="20"/>
              </w:rPr>
              <w:t>Meeting opened at</w:t>
            </w:r>
            <w:r w:rsidR="00400C15">
              <w:rPr>
                <w:sz w:val="20"/>
                <w:szCs w:val="20"/>
              </w:rPr>
              <w:t xml:space="preserve"> </w:t>
            </w:r>
            <w:r w:rsidR="0024365D">
              <w:rPr>
                <w:sz w:val="20"/>
                <w:szCs w:val="20"/>
              </w:rPr>
              <w:t xml:space="preserve"> </w:t>
            </w:r>
            <w:r w:rsidR="005B7895">
              <w:rPr>
                <w:sz w:val="20"/>
                <w:szCs w:val="20"/>
              </w:rPr>
              <w:t xml:space="preserve">6:04 </w:t>
            </w:r>
            <w:r w:rsidR="0024365D">
              <w:rPr>
                <w:sz w:val="20"/>
                <w:szCs w:val="20"/>
              </w:rPr>
              <w:t>pm</w:t>
            </w:r>
          </w:p>
          <w:p w14:paraId="3CB1BBD2" w14:textId="5B5491C1" w:rsidR="00321318" w:rsidRPr="006A1657" w:rsidRDefault="003D7C3E" w:rsidP="006A1657">
            <w:pPr>
              <w:pStyle w:val="ListParagraph"/>
              <w:numPr>
                <w:ilvl w:val="0"/>
                <w:numId w:val="17"/>
              </w:numPr>
              <w:rPr>
                <w:sz w:val="20"/>
                <w:szCs w:val="20"/>
              </w:rPr>
            </w:pPr>
            <w:r>
              <w:rPr>
                <w:sz w:val="20"/>
                <w:szCs w:val="20"/>
              </w:rPr>
              <w:t>Welcome</w:t>
            </w:r>
            <w:r w:rsidR="009B5768">
              <w:rPr>
                <w:sz w:val="20"/>
                <w:szCs w:val="20"/>
              </w:rPr>
              <w:t xml:space="preserve"> to the Zoom meeting!</w:t>
            </w:r>
          </w:p>
        </w:tc>
      </w:tr>
      <w:tr w:rsidR="0035503F" w14:paraId="49CFB6A2" w14:textId="77777777" w:rsidTr="00A437E4">
        <w:tc>
          <w:tcPr>
            <w:tcW w:w="730" w:type="dxa"/>
          </w:tcPr>
          <w:p w14:paraId="72B2F7FE" w14:textId="730BFDED" w:rsidR="0035503F" w:rsidRDefault="0035503F" w:rsidP="00A437E4">
            <w:pPr>
              <w:jc w:val="center"/>
              <w:rPr>
                <w:sz w:val="24"/>
                <w:szCs w:val="24"/>
              </w:rPr>
            </w:pPr>
            <w:r>
              <w:rPr>
                <w:sz w:val="24"/>
                <w:szCs w:val="24"/>
              </w:rPr>
              <w:t>2</w:t>
            </w:r>
          </w:p>
        </w:tc>
        <w:tc>
          <w:tcPr>
            <w:tcW w:w="3608" w:type="dxa"/>
          </w:tcPr>
          <w:p w14:paraId="61EC5EA2" w14:textId="77777777" w:rsidR="0035503F" w:rsidRDefault="0035503F" w:rsidP="0035503F">
            <w:pPr>
              <w:jc w:val="center"/>
              <w:rPr>
                <w:sz w:val="20"/>
                <w:szCs w:val="20"/>
              </w:rPr>
            </w:pPr>
          </w:p>
          <w:p w14:paraId="343E876E" w14:textId="2A81815C" w:rsidR="003A5D9D" w:rsidRDefault="00CD6B2C" w:rsidP="0035503F">
            <w:pPr>
              <w:jc w:val="center"/>
              <w:rPr>
                <w:sz w:val="20"/>
                <w:szCs w:val="20"/>
              </w:rPr>
            </w:pPr>
            <w:r>
              <w:rPr>
                <w:sz w:val="20"/>
                <w:szCs w:val="20"/>
              </w:rPr>
              <w:t xml:space="preserve">Review and Approve </w:t>
            </w:r>
            <w:r w:rsidR="00077EFB">
              <w:rPr>
                <w:sz w:val="20"/>
                <w:szCs w:val="20"/>
              </w:rPr>
              <w:t>January 2021</w:t>
            </w:r>
            <w:r>
              <w:rPr>
                <w:sz w:val="20"/>
                <w:szCs w:val="20"/>
              </w:rPr>
              <w:t xml:space="preserve"> meeting minutes</w:t>
            </w:r>
            <w:r w:rsidR="004307AF">
              <w:rPr>
                <w:sz w:val="20"/>
                <w:szCs w:val="20"/>
              </w:rPr>
              <w:t>:  E. Lauderbach</w:t>
            </w:r>
          </w:p>
          <w:p w14:paraId="56E0C375" w14:textId="17B213B4" w:rsidR="003A5D9D" w:rsidRDefault="003A5D9D" w:rsidP="00EC3263">
            <w:pPr>
              <w:rPr>
                <w:sz w:val="20"/>
                <w:szCs w:val="20"/>
              </w:rPr>
            </w:pPr>
          </w:p>
        </w:tc>
        <w:tc>
          <w:tcPr>
            <w:tcW w:w="4860" w:type="dxa"/>
          </w:tcPr>
          <w:p w14:paraId="6513F5F5" w14:textId="3CDEBAAB" w:rsidR="003A4118" w:rsidRPr="0080401B" w:rsidRDefault="00CD6B2C" w:rsidP="0080401B">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E. Lauderbach reviewed the </w:t>
            </w:r>
            <w:r w:rsidR="00464E32">
              <w:rPr>
                <w:rFonts w:eastAsia="Times New Roman" w:cs="Times New Roman"/>
                <w:color w:val="000000"/>
                <w:sz w:val="20"/>
                <w:szCs w:val="20"/>
              </w:rPr>
              <w:t>January</w:t>
            </w:r>
            <w:r w:rsidR="007F7B94">
              <w:rPr>
                <w:rFonts w:eastAsia="Times New Roman" w:cs="Times New Roman"/>
                <w:color w:val="000000"/>
                <w:sz w:val="20"/>
                <w:szCs w:val="20"/>
              </w:rPr>
              <w:t xml:space="preserve"> </w:t>
            </w:r>
            <w:r w:rsidR="0080401B">
              <w:rPr>
                <w:rFonts w:eastAsia="Times New Roman" w:cs="Times New Roman"/>
                <w:color w:val="000000"/>
                <w:sz w:val="20"/>
                <w:szCs w:val="20"/>
              </w:rPr>
              <w:t>202</w:t>
            </w:r>
            <w:r w:rsidR="00464E32">
              <w:rPr>
                <w:rFonts w:eastAsia="Times New Roman" w:cs="Times New Roman"/>
                <w:color w:val="000000"/>
                <w:sz w:val="20"/>
                <w:szCs w:val="20"/>
              </w:rPr>
              <w:t>1</w:t>
            </w:r>
            <w:r w:rsidR="003A74E5">
              <w:rPr>
                <w:rFonts w:eastAsia="Times New Roman" w:cs="Times New Roman"/>
                <w:color w:val="000000"/>
                <w:sz w:val="20"/>
                <w:szCs w:val="20"/>
              </w:rPr>
              <w:t xml:space="preserve"> </w:t>
            </w:r>
            <w:r>
              <w:rPr>
                <w:rFonts w:eastAsia="Times New Roman" w:cs="Times New Roman"/>
                <w:color w:val="000000"/>
                <w:sz w:val="20"/>
                <w:szCs w:val="20"/>
              </w:rPr>
              <w:t>meeting minutes</w:t>
            </w:r>
            <w:r w:rsidR="00464E32">
              <w:rPr>
                <w:rFonts w:eastAsia="Times New Roman" w:cs="Times New Roman"/>
                <w:color w:val="000000"/>
                <w:sz w:val="20"/>
                <w:szCs w:val="20"/>
              </w:rPr>
              <w:t xml:space="preserve">.  </w:t>
            </w:r>
            <w:r w:rsidR="00194B0A">
              <w:rPr>
                <w:rFonts w:eastAsia="Times New Roman" w:cs="Times New Roman"/>
                <w:color w:val="000000"/>
                <w:sz w:val="20"/>
                <w:szCs w:val="20"/>
              </w:rPr>
              <w:t xml:space="preserve">J. Ridley sent an email with typo correction suggestions.  Erin indicated that she will fix the typos.  C. Cummings </w:t>
            </w:r>
            <w:r w:rsidR="00F425C6">
              <w:rPr>
                <w:rFonts w:eastAsia="Times New Roman" w:cs="Times New Roman"/>
                <w:color w:val="000000"/>
                <w:sz w:val="20"/>
                <w:szCs w:val="20"/>
              </w:rPr>
              <w:t xml:space="preserve">made a motion to approve the minutes </w:t>
            </w:r>
            <w:r w:rsidR="000277A0">
              <w:rPr>
                <w:rFonts w:eastAsia="Times New Roman" w:cs="Times New Roman"/>
                <w:color w:val="000000"/>
                <w:sz w:val="20"/>
                <w:szCs w:val="20"/>
              </w:rPr>
              <w:t xml:space="preserve">with the corrections and </w:t>
            </w:r>
            <w:r w:rsidR="00194B0A">
              <w:rPr>
                <w:rFonts w:eastAsia="Times New Roman" w:cs="Times New Roman"/>
                <w:color w:val="000000"/>
                <w:sz w:val="20"/>
                <w:szCs w:val="20"/>
              </w:rPr>
              <w:t xml:space="preserve">D. Wright </w:t>
            </w:r>
            <w:r w:rsidR="000277A0">
              <w:rPr>
                <w:rFonts w:eastAsia="Times New Roman" w:cs="Times New Roman"/>
                <w:color w:val="000000"/>
                <w:sz w:val="20"/>
                <w:szCs w:val="20"/>
              </w:rPr>
              <w:t xml:space="preserve">provided a second.  </w:t>
            </w:r>
            <w:r w:rsidR="0080401B">
              <w:rPr>
                <w:rFonts w:eastAsia="Times New Roman" w:cs="Times New Roman"/>
                <w:color w:val="000000"/>
                <w:sz w:val="20"/>
                <w:szCs w:val="20"/>
              </w:rPr>
              <w:t xml:space="preserve">Motion passed. </w:t>
            </w:r>
            <w:r w:rsidR="002810CA">
              <w:rPr>
                <w:rFonts w:eastAsia="Times New Roman" w:cs="Times New Roman"/>
                <w:color w:val="000000"/>
                <w:sz w:val="20"/>
                <w:szCs w:val="20"/>
              </w:rPr>
              <w:t xml:space="preserve"> </w:t>
            </w:r>
          </w:p>
        </w:tc>
      </w:tr>
      <w:tr w:rsidR="004414B7" w14:paraId="6D4DD2CD" w14:textId="77777777" w:rsidTr="00A437E4">
        <w:tc>
          <w:tcPr>
            <w:tcW w:w="730" w:type="dxa"/>
          </w:tcPr>
          <w:p w14:paraId="5FDBC143" w14:textId="5D9CF197" w:rsidR="004414B7" w:rsidRDefault="004414B7" w:rsidP="00A437E4">
            <w:pPr>
              <w:jc w:val="center"/>
              <w:rPr>
                <w:sz w:val="24"/>
                <w:szCs w:val="24"/>
              </w:rPr>
            </w:pPr>
            <w:r>
              <w:rPr>
                <w:sz w:val="24"/>
                <w:szCs w:val="24"/>
              </w:rPr>
              <w:t>3</w:t>
            </w:r>
          </w:p>
        </w:tc>
        <w:tc>
          <w:tcPr>
            <w:tcW w:w="3608" w:type="dxa"/>
          </w:tcPr>
          <w:p w14:paraId="24EFB2E4" w14:textId="75924D1E" w:rsidR="004414B7" w:rsidRDefault="004414B7" w:rsidP="0035503F">
            <w:pPr>
              <w:jc w:val="center"/>
              <w:rPr>
                <w:sz w:val="20"/>
                <w:szCs w:val="20"/>
              </w:rPr>
            </w:pPr>
            <w:r>
              <w:rPr>
                <w:sz w:val="20"/>
                <w:szCs w:val="20"/>
              </w:rPr>
              <w:t xml:space="preserve">Review and Approve </w:t>
            </w:r>
            <w:r w:rsidR="00077EFB">
              <w:rPr>
                <w:sz w:val="20"/>
                <w:szCs w:val="20"/>
              </w:rPr>
              <w:t xml:space="preserve">January 2021 </w:t>
            </w:r>
            <w:r>
              <w:rPr>
                <w:sz w:val="20"/>
                <w:szCs w:val="20"/>
              </w:rPr>
              <w:t xml:space="preserve">Treasurer’s Report:  </w:t>
            </w:r>
          </w:p>
          <w:p w14:paraId="0C921EC7" w14:textId="73D361F8" w:rsidR="004414B7" w:rsidRDefault="004414B7" w:rsidP="0035503F">
            <w:pPr>
              <w:jc w:val="center"/>
              <w:rPr>
                <w:sz w:val="20"/>
                <w:szCs w:val="20"/>
              </w:rPr>
            </w:pPr>
            <w:r>
              <w:rPr>
                <w:sz w:val="20"/>
                <w:szCs w:val="20"/>
              </w:rPr>
              <w:t>C. Cummings</w:t>
            </w:r>
          </w:p>
        </w:tc>
        <w:tc>
          <w:tcPr>
            <w:tcW w:w="4860" w:type="dxa"/>
          </w:tcPr>
          <w:p w14:paraId="5CB3804C" w14:textId="1DD1F3CA" w:rsidR="004414B7" w:rsidRPr="0070740A" w:rsidRDefault="00194B0A" w:rsidP="0070740A">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C. Cummings reported that the DHS Music Booster Fruit</w:t>
            </w:r>
            <w:r w:rsidR="00B81BD1">
              <w:rPr>
                <w:rFonts w:eastAsia="Times New Roman" w:cs="Times New Roman"/>
                <w:color w:val="000000"/>
                <w:sz w:val="20"/>
                <w:szCs w:val="20"/>
              </w:rPr>
              <w:t>-LESS Fundraiser money is in.  The fundraiser exceeded goal by mak</w:t>
            </w:r>
            <w:r w:rsidR="00711A86">
              <w:rPr>
                <w:rFonts w:eastAsia="Times New Roman" w:cs="Times New Roman"/>
                <w:color w:val="000000"/>
                <w:sz w:val="20"/>
                <w:szCs w:val="20"/>
              </w:rPr>
              <w:t>ing $22,700.  Sponsorships were up by $1000 this year.  Total raised was over</w:t>
            </w:r>
            <w:r w:rsidR="005B7895">
              <w:rPr>
                <w:rFonts w:eastAsia="Times New Roman" w:cs="Times New Roman"/>
                <w:color w:val="000000"/>
                <w:sz w:val="20"/>
                <w:szCs w:val="20"/>
              </w:rPr>
              <w:t xml:space="preserve"> $30,000.  Great job!  $2500 from </w:t>
            </w:r>
            <w:r w:rsidR="00711A86">
              <w:rPr>
                <w:rFonts w:eastAsia="Times New Roman" w:cs="Times New Roman"/>
                <w:color w:val="000000"/>
                <w:sz w:val="20"/>
                <w:szCs w:val="20"/>
              </w:rPr>
              <w:t>the Midland Area Community F</w:t>
            </w:r>
            <w:r w:rsidR="005B7895">
              <w:rPr>
                <w:rFonts w:eastAsia="Times New Roman" w:cs="Times New Roman"/>
                <w:color w:val="000000"/>
                <w:sz w:val="20"/>
                <w:szCs w:val="20"/>
              </w:rPr>
              <w:t>oundation needs to be paid out</w:t>
            </w:r>
            <w:r w:rsidR="00711A86">
              <w:rPr>
                <w:rFonts w:eastAsia="Times New Roman" w:cs="Times New Roman"/>
                <w:color w:val="000000"/>
                <w:sz w:val="20"/>
                <w:szCs w:val="20"/>
              </w:rPr>
              <w:t xml:space="preserve"> for a scholarship and bow; A. </w:t>
            </w:r>
            <w:proofErr w:type="spellStart"/>
            <w:r w:rsidR="00711A86">
              <w:rPr>
                <w:rFonts w:eastAsia="Times New Roman" w:cs="Times New Roman"/>
                <w:color w:val="000000"/>
                <w:sz w:val="20"/>
                <w:szCs w:val="20"/>
              </w:rPr>
              <w:t>Thoms</w:t>
            </w:r>
            <w:proofErr w:type="spellEnd"/>
            <w:r w:rsidR="00711A86">
              <w:rPr>
                <w:rFonts w:eastAsia="Times New Roman" w:cs="Times New Roman"/>
                <w:color w:val="000000"/>
                <w:sz w:val="20"/>
                <w:szCs w:val="20"/>
              </w:rPr>
              <w:t xml:space="preserve"> will provide the student</w:t>
            </w:r>
            <w:r w:rsidR="005B7895">
              <w:rPr>
                <w:rFonts w:eastAsia="Times New Roman" w:cs="Times New Roman"/>
                <w:color w:val="000000"/>
                <w:sz w:val="20"/>
                <w:szCs w:val="20"/>
              </w:rPr>
              <w:t xml:space="preserve"> invoice.  </w:t>
            </w:r>
            <w:r w:rsidR="00711A86">
              <w:rPr>
                <w:rFonts w:eastAsia="Times New Roman" w:cs="Times New Roman"/>
                <w:color w:val="000000"/>
                <w:sz w:val="20"/>
                <w:szCs w:val="20"/>
              </w:rPr>
              <w:t>Booster s</w:t>
            </w:r>
            <w:r w:rsidR="005B7895">
              <w:rPr>
                <w:rFonts w:eastAsia="Times New Roman" w:cs="Times New Roman"/>
                <w:color w:val="000000"/>
                <w:sz w:val="20"/>
                <w:szCs w:val="20"/>
              </w:rPr>
              <w:t>pending hasn’t been significant</w:t>
            </w:r>
            <w:r w:rsidR="00711A86">
              <w:rPr>
                <w:rFonts w:eastAsia="Times New Roman" w:cs="Times New Roman"/>
                <w:color w:val="000000"/>
                <w:sz w:val="20"/>
                <w:szCs w:val="20"/>
              </w:rPr>
              <w:t>; we have a very</w:t>
            </w:r>
            <w:r w:rsidR="005B7895">
              <w:rPr>
                <w:rFonts w:eastAsia="Times New Roman" w:cs="Times New Roman"/>
                <w:color w:val="000000"/>
                <w:sz w:val="20"/>
                <w:szCs w:val="20"/>
              </w:rPr>
              <w:t xml:space="preserve"> healthy </w:t>
            </w:r>
            <w:r w:rsidR="00711A86">
              <w:rPr>
                <w:rFonts w:eastAsia="Times New Roman" w:cs="Times New Roman"/>
                <w:color w:val="000000"/>
                <w:sz w:val="20"/>
                <w:szCs w:val="20"/>
              </w:rPr>
              <w:t xml:space="preserve">balance of </w:t>
            </w:r>
            <w:r w:rsidR="005B7895">
              <w:rPr>
                <w:rFonts w:eastAsia="Times New Roman" w:cs="Times New Roman"/>
                <w:color w:val="000000"/>
                <w:sz w:val="20"/>
                <w:szCs w:val="20"/>
              </w:rPr>
              <w:t>over $130,000 between checking and high yield savings account</w:t>
            </w:r>
            <w:r w:rsidR="00711A86">
              <w:rPr>
                <w:rFonts w:eastAsia="Times New Roman" w:cs="Times New Roman"/>
                <w:color w:val="000000"/>
                <w:sz w:val="20"/>
                <w:szCs w:val="20"/>
              </w:rPr>
              <w:t>s.</w:t>
            </w:r>
            <w:r w:rsidR="005B7895">
              <w:rPr>
                <w:rFonts w:eastAsia="Times New Roman" w:cs="Times New Roman"/>
                <w:color w:val="000000"/>
                <w:sz w:val="20"/>
                <w:szCs w:val="20"/>
              </w:rPr>
              <w:t xml:space="preserve"> </w:t>
            </w:r>
            <w:r w:rsidR="00711A86">
              <w:rPr>
                <w:rFonts w:eastAsia="Times New Roman" w:cs="Times New Roman"/>
                <w:color w:val="000000"/>
                <w:sz w:val="20"/>
                <w:szCs w:val="20"/>
              </w:rPr>
              <w:t>Clark recently m</w:t>
            </w:r>
            <w:r w:rsidR="005B7895">
              <w:rPr>
                <w:rFonts w:eastAsia="Times New Roman" w:cs="Times New Roman"/>
                <w:color w:val="000000"/>
                <w:sz w:val="20"/>
                <w:szCs w:val="20"/>
              </w:rPr>
              <w:t xml:space="preserve">oved $50,000 into </w:t>
            </w:r>
            <w:r w:rsidR="00711A86">
              <w:rPr>
                <w:rFonts w:eastAsia="Times New Roman" w:cs="Times New Roman"/>
                <w:color w:val="000000"/>
                <w:sz w:val="20"/>
                <w:szCs w:val="20"/>
              </w:rPr>
              <w:t xml:space="preserve">the </w:t>
            </w:r>
            <w:r w:rsidR="005B7895">
              <w:rPr>
                <w:rFonts w:eastAsia="Times New Roman" w:cs="Times New Roman"/>
                <w:color w:val="000000"/>
                <w:sz w:val="20"/>
                <w:szCs w:val="20"/>
              </w:rPr>
              <w:t>high yield account</w:t>
            </w:r>
            <w:r w:rsidR="00711A86">
              <w:rPr>
                <w:rFonts w:eastAsia="Times New Roman" w:cs="Times New Roman"/>
                <w:color w:val="000000"/>
                <w:sz w:val="20"/>
                <w:szCs w:val="20"/>
              </w:rPr>
              <w:t>; it</w:t>
            </w:r>
            <w:r w:rsidR="005B7895">
              <w:rPr>
                <w:rFonts w:eastAsia="Times New Roman" w:cs="Times New Roman"/>
                <w:color w:val="000000"/>
                <w:sz w:val="20"/>
                <w:szCs w:val="20"/>
              </w:rPr>
              <w:t xml:space="preserve"> can be accessed any time. Motion to approve</w:t>
            </w:r>
            <w:r w:rsidR="00711A86">
              <w:rPr>
                <w:rFonts w:eastAsia="Times New Roman" w:cs="Times New Roman"/>
                <w:color w:val="000000"/>
                <w:sz w:val="20"/>
                <w:szCs w:val="20"/>
              </w:rPr>
              <w:t xml:space="preserve"> the Treasurer’s Report was made by </w:t>
            </w:r>
            <w:r w:rsidR="005B7895">
              <w:rPr>
                <w:rFonts w:eastAsia="Times New Roman" w:cs="Times New Roman"/>
                <w:color w:val="000000"/>
                <w:sz w:val="20"/>
                <w:szCs w:val="20"/>
              </w:rPr>
              <w:t xml:space="preserve">K. </w:t>
            </w:r>
            <w:proofErr w:type="spellStart"/>
            <w:r w:rsidR="005B7895">
              <w:rPr>
                <w:rFonts w:eastAsia="Times New Roman" w:cs="Times New Roman"/>
                <w:color w:val="000000"/>
                <w:sz w:val="20"/>
                <w:szCs w:val="20"/>
              </w:rPr>
              <w:t>Dastick</w:t>
            </w:r>
            <w:proofErr w:type="spellEnd"/>
            <w:r w:rsidR="00711A86">
              <w:rPr>
                <w:rFonts w:eastAsia="Times New Roman" w:cs="Times New Roman"/>
                <w:color w:val="000000"/>
                <w:sz w:val="20"/>
                <w:szCs w:val="20"/>
              </w:rPr>
              <w:t xml:space="preserve"> and</w:t>
            </w:r>
            <w:r w:rsidR="005B7895">
              <w:rPr>
                <w:rFonts w:eastAsia="Times New Roman" w:cs="Times New Roman"/>
                <w:color w:val="000000"/>
                <w:sz w:val="20"/>
                <w:szCs w:val="20"/>
              </w:rPr>
              <w:t xml:space="preserve"> S. Barbeau </w:t>
            </w:r>
            <w:r w:rsidR="00711A86">
              <w:rPr>
                <w:rFonts w:eastAsia="Times New Roman" w:cs="Times New Roman"/>
                <w:color w:val="000000"/>
                <w:sz w:val="20"/>
                <w:szCs w:val="20"/>
              </w:rPr>
              <w:t xml:space="preserve">provided a second.  Motion passed. </w:t>
            </w:r>
          </w:p>
        </w:tc>
      </w:tr>
      <w:tr w:rsidR="004307AF" w14:paraId="468306C3" w14:textId="77777777" w:rsidTr="00A437E4">
        <w:tc>
          <w:tcPr>
            <w:tcW w:w="730" w:type="dxa"/>
          </w:tcPr>
          <w:p w14:paraId="7A936C88" w14:textId="0603F09F" w:rsidR="004307AF" w:rsidRDefault="00CD6B2C" w:rsidP="00A437E4">
            <w:pPr>
              <w:jc w:val="center"/>
              <w:rPr>
                <w:sz w:val="24"/>
                <w:szCs w:val="24"/>
              </w:rPr>
            </w:pPr>
            <w:r>
              <w:rPr>
                <w:sz w:val="24"/>
                <w:szCs w:val="24"/>
              </w:rPr>
              <w:t>4</w:t>
            </w:r>
          </w:p>
        </w:tc>
        <w:tc>
          <w:tcPr>
            <w:tcW w:w="3608" w:type="dxa"/>
          </w:tcPr>
          <w:p w14:paraId="04B7A15C" w14:textId="089BBB3A" w:rsidR="004307AF" w:rsidRDefault="007F7B94" w:rsidP="007F7B94">
            <w:pPr>
              <w:jc w:val="center"/>
              <w:rPr>
                <w:sz w:val="20"/>
                <w:szCs w:val="20"/>
              </w:rPr>
            </w:pPr>
            <w:r>
              <w:rPr>
                <w:sz w:val="20"/>
                <w:szCs w:val="20"/>
              </w:rPr>
              <w:t>Business Reports</w:t>
            </w:r>
          </w:p>
        </w:tc>
        <w:tc>
          <w:tcPr>
            <w:tcW w:w="4860" w:type="dxa"/>
          </w:tcPr>
          <w:p w14:paraId="13B5F4F5" w14:textId="0AFC05C2" w:rsidR="00EC60E0" w:rsidRPr="00711A86" w:rsidRDefault="00077EFB" w:rsidP="00711A86">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Jazz and More-D. Wright</w:t>
            </w:r>
            <w:r w:rsidR="00711A86">
              <w:rPr>
                <w:rFonts w:eastAsia="Times New Roman" w:cs="Times New Roman"/>
                <w:color w:val="000000"/>
                <w:sz w:val="20"/>
                <w:szCs w:val="20"/>
              </w:rPr>
              <w:t xml:space="preserve"> reported that the</w:t>
            </w:r>
            <w:r w:rsidR="0070740A">
              <w:rPr>
                <w:rFonts w:eastAsia="Times New Roman" w:cs="Times New Roman"/>
                <w:color w:val="000000"/>
                <w:sz w:val="20"/>
                <w:szCs w:val="20"/>
              </w:rPr>
              <w:t xml:space="preserve"> </w:t>
            </w:r>
            <w:r w:rsidR="00711A86">
              <w:rPr>
                <w:rFonts w:eastAsia="Times New Roman" w:cs="Times New Roman"/>
                <w:color w:val="000000"/>
                <w:sz w:val="20"/>
                <w:szCs w:val="20"/>
              </w:rPr>
              <w:t>possible v</w:t>
            </w:r>
            <w:r w:rsidR="0070740A">
              <w:rPr>
                <w:rFonts w:eastAsia="Times New Roman" w:cs="Times New Roman"/>
                <w:color w:val="000000"/>
                <w:sz w:val="20"/>
                <w:szCs w:val="20"/>
              </w:rPr>
              <w:t xml:space="preserve">enues </w:t>
            </w:r>
            <w:r w:rsidR="00466F5F">
              <w:rPr>
                <w:rFonts w:eastAsia="Times New Roman" w:cs="Times New Roman"/>
                <w:color w:val="000000"/>
                <w:sz w:val="20"/>
                <w:szCs w:val="20"/>
              </w:rPr>
              <w:t>(Midland Country Club and MCFTA)</w:t>
            </w:r>
            <w:r w:rsidR="009B5191">
              <w:rPr>
                <w:rFonts w:eastAsia="Times New Roman" w:cs="Times New Roman"/>
                <w:color w:val="000000"/>
                <w:sz w:val="20"/>
                <w:szCs w:val="20"/>
              </w:rPr>
              <w:t xml:space="preserve"> </w:t>
            </w:r>
            <w:r w:rsidR="00711A86">
              <w:rPr>
                <w:rFonts w:eastAsia="Times New Roman" w:cs="Times New Roman"/>
                <w:color w:val="000000"/>
                <w:sz w:val="20"/>
                <w:szCs w:val="20"/>
              </w:rPr>
              <w:t xml:space="preserve">have </w:t>
            </w:r>
            <w:r w:rsidR="0070740A">
              <w:rPr>
                <w:rFonts w:eastAsia="Times New Roman" w:cs="Times New Roman"/>
                <w:color w:val="000000"/>
                <w:sz w:val="20"/>
                <w:szCs w:val="20"/>
              </w:rPr>
              <w:t xml:space="preserve">not </w:t>
            </w:r>
            <w:r w:rsidR="00711A86">
              <w:rPr>
                <w:rFonts w:eastAsia="Times New Roman" w:cs="Times New Roman"/>
                <w:color w:val="000000"/>
                <w:sz w:val="20"/>
                <w:szCs w:val="20"/>
              </w:rPr>
              <w:t xml:space="preserve">been </w:t>
            </w:r>
            <w:r w:rsidR="0070740A">
              <w:rPr>
                <w:rFonts w:eastAsia="Times New Roman" w:cs="Times New Roman"/>
                <w:color w:val="000000"/>
                <w:sz w:val="20"/>
                <w:szCs w:val="20"/>
              </w:rPr>
              <w:t>cancelled yet.  Jazz band 1 has sta</w:t>
            </w:r>
            <w:r w:rsidR="00711A86">
              <w:rPr>
                <w:rFonts w:eastAsia="Times New Roman" w:cs="Times New Roman"/>
                <w:color w:val="000000"/>
                <w:sz w:val="20"/>
                <w:szCs w:val="20"/>
              </w:rPr>
              <w:t>r</w:t>
            </w:r>
            <w:r w:rsidR="0070740A">
              <w:rPr>
                <w:rFonts w:eastAsia="Times New Roman" w:cs="Times New Roman"/>
                <w:color w:val="000000"/>
                <w:sz w:val="20"/>
                <w:szCs w:val="20"/>
              </w:rPr>
              <w:t>ted practicing.  Doug will touch base with Midland Country Club and MCFTA</w:t>
            </w:r>
            <w:r w:rsidR="00711A86">
              <w:rPr>
                <w:rFonts w:eastAsia="Times New Roman" w:cs="Times New Roman"/>
                <w:color w:val="000000"/>
                <w:sz w:val="20"/>
                <w:szCs w:val="20"/>
              </w:rPr>
              <w:t xml:space="preserve"> to determine how to proceed, as things are still unclear regarding safe gatherings during the pandemic</w:t>
            </w:r>
            <w:r w:rsidR="0070740A">
              <w:rPr>
                <w:rFonts w:eastAsia="Times New Roman" w:cs="Times New Roman"/>
                <w:color w:val="000000"/>
                <w:sz w:val="20"/>
                <w:szCs w:val="20"/>
              </w:rPr>
              <w:t xml:space="preserve">.  </w:t>
            </w:r>
            <w:r w:rsidR="00711A86">
              <w:rPr>
                <w:rFonts w:eastAsia="Times New Roman" w:cs="Times New Roman"/>
                <w:color w:val="000000"/>
                <w:sz w:val="20"/>
                <w:szCs w:val="20"/>
              </w:rPr>
              <w:t xml:space="preserve">Discussion was held regarding the possibility of outside venues, including the city’s bandshell or the city’s trailer. More discussion is needed during the March meeting to determine how to move forward and make </w:t>
            </w:r>
            <w:r w:rsidR="009B5191">
              <w:rPr>
                <w:rFonts w:eastAsia="Times New Roman" w:cs="Times New Roman"/>
                <w:color w:val="000000"/>
                <w:sz w:val="20"/>
                <w:szCs w:val="20"/>
              </w:rPr>
              <w:t xml:space="preserve">safe </w:t>
            </w:r>
            <w:r w:rsidR="00711A86">
              <w:rPr>
                <w:rFonts w:eastAsia="Times New Roman" w:cs="Times New Roman"/>
                <w:color w:val="000000"/>
                <w:sz w:val="20"/>
                <w:szCs w:val="20"/>
              </w:rPr>
              <w:t xml:space="preserve">changes to this event. </w:t>
            </w:r>
          </w:p>
        </w:tc>
      </w:tr>
      <w:tr w:rsidR="004414B7" w14:paraId="74393DE4" w14:textId="77777777" w:rsidTr="00A437E4">
        <w:tc>
          <w:tcPr>
            <w:tcW w:w="730" w:type="dxa"/>
          </w:tcPr>
          <w:p w14:paraId="1F9B06F8" w14:textId="53083E3A" w:rsidR="004414B7" w:rsidRDefault="004414B7" w:rsidP="00A437E4">
            <w:pPr>
              <w:jc w:val="center"/>
              <w:rPr>
                <w:sz w:val="24"/>
                <w:szCs w:val="24"/>
              </w:rPr>
            </w:pPr>
            <w:r>
              <w:rPr>
                <w:sz w:val="24"/>
                <w:szCs w:val="24"/>
              </w:rPr>
              <w:t>5</w:t>
            </w:r>
          </w:p>
        </w:tc>
        <w:tc>
          <w:tcPr>
            <w:tcW w:w="3608" w:type="dxa"/>
          </w:tcPr>
          <w:p w14:paraId="1967208D" w14:textId="577E3BD5" w:rsidR="004414B7" w:rsidRDefault="004414B7" w:rsidP="007F7B94">
            <w:pPr>
              <w:jc w:val="center"/>
              <w:rPr>
                <w:sz w:val="20"/>
                <w:szCs w:val="20"/>
              </w:rPr>
            </w:pPr>
            <w:r>
              <w:rPr>
                <w:sz w:val="20"/>
                <w:szCs w:val="20"/>
              </w:rPr>
              <w:t>Director Reports</w:t>
            </w:r>
          </w:p>
        </w:tc>
        <w:tc>
          <w:tcPr>
            <w:tcW w:w="4860" w:type="dxa"/>
          </w:tcPr>
          <w:p w14:paraId="1CAAC465" w14:textId="25363DB9" w:rsidR="00350B0E" w:rsidRPr="00350B0E" w:rsidRDefault="004414B7" w:rsidP="00350B0E">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Band-S. </w:t>
            </w:r>
            <w:proofErr w:type="spellStart"/>
            <w:r>
              <w:rPr>
                <w:rFonts w:eastAsia="Times New Roman" w:cs="Times New Roman"/>
                <w:color w:val="000000"/>
                <w:sz w:val="20"/>
                <w:szCs w:val="20"/>
              </w:rPr>
              <w:t>DeRees</w:t>
            </w:r>
            <w:proofErr w:type="spellEnd"/>
            <w:r w:rsidR="00466F5F">
              <w:rPr>
                <w:rFonts w:eastAsia="Times New Roman" w:cs="Times New Roman"/>
                <w:color w:val="000000"/>
                <w:sz w:val="20"/>
                <w:szCs w:val="20"/>
              </w:rPr>
              <w:t xml:space="preserve">: </w:t>
            </w:r>
            <w:r w:rsidR="002810CA">
              <w:rPr>
                <w:rFonts w:eastAsia="Times New Roman" w:cs="Times New Roman"/>
                <w:color w:val="000000"/>
                <w:sz w:val="20"/>
                <w:szCs w:val="20"/>
              </w:rPr>
              <w:t xml:space="preserve"> </w:t>
            </w:r>
            <w:r w:rsidR="00466F5F">
              <w:rPr>
                <w:rFonts w:eastAsia="Times New Roman" w:cs="Times New Roman"/>
                <w:color w:val="000000"/>
                <w:sz w:val="20"/>
                <w:szCs w:val="20"/>
              </w:rPr>
              <w:t>Green/Gold/Symphonic bands have had a v</w:t>
            </w:r>
            <w:r w:rsidR="005A3791">
              <w:rPr>
                <w:rFonts w:eastAsia="Times New Roman" w:cs="Times New Roman"/>
                <w:color w:val="000000"/>
                <w:sz w:val="20"/>
                <w:szCs w:val="20"/>
              </w:rPr>
              <w:t>ery busy two week</w:t>
            </w:r>
            <w:r w:rsidR="00466F5F">
              <w:rPr>
                <w:rFonts w:eastAsia="Times New Roman" w:cs="Times New Roman"/>
                <w:color w:val="000000"/>
                <w:sz w:val="20"/>
                <w:szCs w:val="20"/>
              </w:rPr>
              <w:t>, as they have received approval to play instruments indoors.  The e</w:t>
            </w:r>
            <w:r w:rsidR="005A3791">
              <w:rPr>
                <w:rFonts w:eastAsia="Times New Roman" w:cs="Times New Roman"/>
                <w:color w:val="000000"/>
                <w:sz w:val="20"/>
                <w:szCs w:val="20"/>
              </w:rPr>
              <w:t xml:space="preserve">xtra notebooks, folders, </w:t>
            </w:r>
            <w:r w:rsidR="00466F5F">
              <w:rPr>
                <w:rFonts w:eastAsia="Times New Roman" w:cs="Times New Roman"/>
                <w:color w:val="000000"/>
                <w:sz w:val="20"/>
                <w:szCs w:val="20"/>
              </w:rPr>
              <w:t xml:space="preserve">and </w:t>
            </w:r>
            <w:r w:rsidR="005A3791">
              <w:rPr>
                <w:rFonts w:eastAsia="Times New Roman" w:cs="Times New Roman"/>
                <w:color w:val="000000"/>
                <w:sz w:val="20"/>
                <w:szCs w:val="20"/>
              </w:rPr>
              <w:t>equipment</w:t>
            </w:r>
            <w:r w:rsidR="00466F5F">
              <w:rPr>
                <w:rFonts w:eastAsia="Times New Roman" w:cs="Times New Roman"/>
                <w:color w:val="000000"/>
                <w:sz w:val="20"/>
                <w:szCs w:val="20"/>
              </w:rPr>
              <w:t xml:space="preserve"> to keep students safe have arrived</w:t>
            </w:r>
            <w:r w:rsidR="005A3791">
              <w:rPr>
                <w:rFonts w:eastAsia="Times New Roman" w:cs="Times New Roman"/>
                <w:color w:val="000000"/>
                <w:sz w:val="20"/>
                <w:szCs w:val="20"/>
              </w:rPr>
              <w:t xml:space="preserve">.  When </w:t>
            </w:r>
            <w:r w:rsidR="00466F5F">
              <w:rPr>
                <w:rFonts w:eastAsia="Times New Roman" w:cs="Times New Roman"/>
                <w:color w:val="000000"/>
                <w:sz w:val="20"/>
                <w:szCs w:val="20"/>
              </w:rPr>
              <w:t xml:space="preserve">the </w:t>
            </w:r>
            <w:r w:rsidR="005A3791">
              <w:rPr>
                <w:rFonts w:eastAsia="Times New Roman" w:cs="Times New Roman"/>
                <w:color w:val="000000"/>
                <w:sz w:val="20"/>
                <w:szCs w:val="20"/>
              </w:rPr>
              <w:t xml:space="preserve">weather </w:t>
            </w:r>
            <w:r w:rsidR="00466F5F">
              <w:rPr>
                <w:rFonts w:eastAsia="Times New Roman" w:cs="Times New Roman"/>
                <w:color w:val="000000"/>
                <w:sz w:val="20"/>
                <w:szCs w:val="20"/>
              </w:rPr>
              <w:t>becomes</w:t>
            </w:r>
            <w:r w:rsidR="005A3791">
              <w:rPr>
                <w:rFonts w:eastAsia="Times New Roman" w:cs="Times New Roman"/>
                <w:color w:val="000000"/>
                <w:sz w:val="20"/>
                <w:szCs w:val="20"/>
              </w:rPr>
              <w:t xml:space="preserve"> better</w:t>
            </w:r>
            <w:r w:rsidR="009B5191">
              <w:rPr>
                <w:rFonts w:eastAsia="Times New Roman" w:cs="Times New Roman"/>
                <w:color w:val="000000"/>
                <w:sz w:val="20"/>
                <w:szCs w:val="20"/>
              </w:rPr>
              <w:t xml:space="preserve"> the</w:t>
            </w:r>
            <w:r w:rsidR="005A3791">
              <w:rPr>
                <w:rFonts w:eastAsia="Times New Roman" w:cs="Times New Roman"/>
                <w:color w:val="000000"/>
                <w:sz w:val="20"/>
                <w:szCs w:val="20"/>
              </w:rPr>
              <w:t xml:space="preserve"> band</w:t>
            </w:r>
            <w:r w:rsidR="009B5191">
              <w:rPr>
                <w:rFonts w:eastAsia="Times New Roman" w:cs="Times New Roman"/>
                <w:color w:val="000000"/>
                <w:sz w:val="20"/>
                <w:szCs w:val="20"/>
              </w:rPr>
              <w:t>s</w:t>
            </w:r>
            <w:r w:rsidR="005A3791">
              <w:rPr>
                <w:rFonts w:eastAsia="Times New Roman" w:cs="Times New Roman"/>
                <w:color w:val="000000"/>
                <w:sz w:val="20"/>
                <w:szCs w:val="20"/>
              </w:rPr>
              <w:t xml:space="preserve"> will go outside again.  </w:t>
            </w:r>
            <w:r w:rsidR="00466F5F">
              <w:rPr>
                <w:rFonts w:eastAsia="Times New Roman" w:cs="Times New Roman"/>
                <w:color w:val="000000"/>
                <w:sz w:val="20"/>
                <w:szCs w:val="20"/>
              </w:rPr>
              <w:t>Currently</w:t>
            </w:r>
            <w:r w:rsidR="009B5191">
              <w:rPr>
                <w:rFonts w:eastAsia="Times New Roman" w:cs="Times New Roman"/>
                <w:color w:val="000000"/>
                <w:sz w:val="20"/>
                <w:szCs w:val="20"/>
              </w:rPr>
              <w:t>, the</w:t>
            </w:r>
            <w:r w:rsidR="00466F5F">
              <w:rPr>
                <w:rFonts w:eastAsia="Times New Roman" w:cs="Times New Roman"/>
                <w:color w:val="000000"/>
                <w:sz w:val="20"/>
                <w:szCs w:val="20"/>
              </w:rPr>
              <w:t xml:space="preserve"> bands are working on concert </w:t>
            </w:r>
            <w:r w:rsidR="005A3791">
              <w:rPr>
                <w:rFonts w:eastAsia="Times New Roman" w:cs="Times New Roman"/>
                <w:color w:val="000000"/>
                <w:sz w:val="20"/>
                <w:szCs w:val="20"/>
              </w:rPr>
              <w:t xml:space="preserve">instruments and music.  Solo and </w:t>
            </w:r>
            <w:r w:rsidR="009B5191">
              <w:rPr>
                <w:rFonts w:eastAsia="Times New Roman" w:cs="Times New Roman"/>
                <w:color w:val="000000"/>
                <w:sz w:val="20"/>
                <w:szCs w:val="20"/>
              </w:rPr>
              <w:t>E</w:t>
            </w:r>
            <w:r w:rsidR="005A3791">
              <w:rPr>
                <w:rFonts w:eastAsia="Times New Roman" w:cs="Times New Roman"/>
                <w:color w:val="000000"/>
                <w:sz w:val="20"/>
                <w:szCs w:val="20"/>
              </w:rPr>
              <w:t xml:space="preserve">nsemble </w:t>
            </w:r>
            <w:r w:rsidR="009B5191">
              <w:rPr>
                <w:rFonts w:eastAsia="Times New Roman" w:cs="Times New Roman"/>
                <w:color w:val="000000"/>
                <w:sz w:val="20"/>
                <w:szCs w:val="20"/>
              </w:rPr>
              <w:t>F</w:t>
            </w:r>
            <w:r w:rsidR="005A3791">
              <w:rPr>
                <w:rFonts w:eastAsia="Times New Roman" w:cs="Times New Roman"/>
                <w:color w:val="000000"/>
                <w:sz w:val="20"/>
                <w:szCs w:val="20"/>
              </w:rPr>
              <w:t xml:space="preserve">estival </w:t>
            </w:r>
            <w:r w:rsidR="00466F5F">
              <w:rPr>
                <w:rFonts w:eastAsia="Times New Roman" w:cs="Times New Roman"/>
                <w:color w:val="000000"/>
                <w:sz w:val="20"/>
                <w:szCs w:val="20"/>
              </w:rPr>
              <w:t>will happen</w:t>
            </w:r>
            <w:r w:rsidR="005A3791">
              <w:rPr>
                <w:rFonts w:eastAsia="Times New Roman" w:cs="Times New Roman"/>
                <w:color w:val="000000"/>
                <w:sz w:val="20"/>
                <w:szCs w:val="20"/>
              </w:rPr>
              <w:t xml:space="preserve"> with video recording</w:t>
            </w:r>
            <w:r w:rsidR="00466F5F">
              <w:rPr>
                <w:rFonts w:eastAsia="Times New Roman" w:cs="Times New Roman"/>
                <w:color w:val="000000"/>
                <w:sz w:val="20"/>
                <w:szCs w:val="20"/>
              </w:rPr>
              <w:t>s</w:t>
            </w:r>
            <w:r w:rsidR="005A3791">
              <w:rPr>
                <w:rFonts w:eastAsia="Times New Roman" w:cs="Times New Roman"/>
                <w:color w:val="000000"/>
                <w:sz w:val="20"/>
                <w:szCs w:val="20"/>
              </w:rPr>
              <w:t xml:space="preserve"> in early March.  </w:t>
            </w:r>
            <w:r w:rsidR="00466F5F">
              <w:rPr>
                <w:rFonts w:eastAsia="Times New Roman" w:cs="Times New Roman"/>
                <w:color w:val="000000"/>
                <w:sz w:val="20"/>
                <w:szCs w:val="20"/>
              </w:rPr>
              <w:t xml:space="preserve">There will also be a </w:t>
            </w:r>
            <w:r w:rsidR="005A3791">
              <w:rPr>
                <w:rFonts w:eastAsia="Times New Roman" w:cs="Times New Roman"/>
                <w:color w:val="000000"/>
                <w:sz w:val="20"/>
                <w:szCs w:val="20"/>
              </w:rPr>
              <w:t xml:space="preserve">May submission for festival and </w:t>
            </w:r>
            <w:proofErr w:type="spellStart"/>
            <w:r w:rsidR="00466F5F">
              <w:rPr>
                <w:rFonts w:eastAsia="Times New Roman" w:cs="Times New Roman"/>
                <w:color w:val="000000"/>
                <w:sz w:val="20"/>
                <w:szCs w:val="20"/>
              </w:rPr>
              <w:t>ajudicated</w:t>
            </w:r>
            <w:proofErr w:type="spellEnd"/>
            <w:r w:rsidR="00466F5F">
              <w:rPr>
                <w:rFonts w:eastAsia="Times New Roman" w:cs="Times New Roman"/>
                <w:color w:val="000000"/>
                <w:sz w:val="20"/>
                <w:szCs w:val="20"/>
              </w:rPr>
              <w:t xml:space="preserve"> </w:t>
            </w:r>
            <w:r w:rsidR="005A3791">
              <w:rPr>
                <w:rFonts w:eastAsia="Times New Roman" w:cs="Times New Roman"/>
                <w:color w:val="000000"/>
                <w:sz w:val="20"/>
                <w:szCs w:val="20"/>
              </w:rPr>
              <w:t>rating</w:t>
            </w:r>
            <w:r w:rsidR="00466F5F">
              <w:rPr>
                <w:rFonts w:eastAsia="Times New Roman" w:cs="Times New Roman"/>
                <w:color w:val="000000"/>
                <w:sz w:val="20"/>
                <w:szCs w:val="20"/>
              </w:rPr>
              <w:t>s</w:t>
            </w:r>
            <w:r w:rsidR="00773A72">
              <w:rPr>
                <w:rFonts w:eastAsia="Times New Roman" w:cs="Times New Roman"/>
                <w:color w:val="000000"/>
                <w:sz w:val="20"/>
                <w:szCs w:val="20"/>
              </w:rPr>
              <w:t>.</w:t>
            </w:r>
            <w:r w:rsidR="00350B0E">
              <w:rPr>
                <w:rFonts w:eastAsia="Times New Roman" w:cs="Times New Roman"/>
                <w:color w:val="000000"/>
                <w:sz w:val="20"/>
                <w:szCs w:val="20"/>
              </w:rPr>
              <w:t xml:space="preserve">  After a  discussion about the possibility of having a spring Band Showcase,  it was decided the logistics were too challenging.  A motion was made to NOT have a spring Band </w:t>
            </w:r>
            <w:r w:rsidR="00350B0E">
              <w:rPr>
                <w:rFonts w:eastAsia="Times New Roman" w:cs="Times New Roman"/>
                <w:color w:val="000000"/>
                <w:sz w:val="20"/>
                <w:szCs w:val="20"/>
              </w:rPr>
              <w:lastRenderedPageBreak/>
              <w:t xml:space="preserve">Showcase by D. Wright and seconded by J. </w:t>
            </w:r>
            <w:proofErr w:type="spellStart"/>
            <w:r w:rsidR="00350B0E">
              <w:rPr>
                <w:rFonts w:eastAsia="Times New Roman" w:cs="Times New Roman"/>
                <w:color w:val="000000"/>
                <w:sz w:val="20"/>
                <w:szCs w:val="20"/>
              </w:rPr>
              <w:t>Pisarczyk</w:t>
            </w:r>
            <w:proofErr w:type="spellEnd"/>
            <w:r w:rsidR="00350B0E">
              <w:rPr>
                <w:rFonts w:eastAsia="Times New Roman" w:cs="Times New Roman"/>
                <w:color w:val="000000"/>
                <w:sz w:val="20"/>
                <w:szCs w:val="20"/>
              </w:rPr>
              <w:t xml:space="preserve">,  Motion passed.  </w:t>
            </w:r>
          </w:p>
          <w:p w14:paraId="02E25661" w14:textId="2E8F4B74" w:rsidR="004414B7" w:rsidRDefault="004414B7" w:rsidP="00CD6B2C">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Choir-A. Gardner-Northrup</w:t>
            </w:r>
            <w:r w:rsidR="00466F5F">
              <w:rPr>
                <w:rFonts w:eastAsia="Times New Roman" w:cs="Times New Roman"/>
                <w:color w:val="000000"/>
                <w:sz w:val="20"/>
                <w:szCs w:val="20"/>
              </w:rPr>
              <w:t xml:space="preserve">: </w:t>
            </w:r>
            <w:r w:rsidR="002F04C6">
              <w:rPr>
                <w:rFonts w:eastAsia="Times New Roman" w:cs="Times New Roman"/>
                <w:color w:val="000000"/>
                <w:sz w:val="20"/>
                <w:szCs w:val="20"/>
              </w:rPr>
              <w:t xml:space="preserve"> </w:t>
            </w:r>
            <w:r w:rsidR="00773A72">
              <w:rPr>
                <w:rFonts w:eastAsia="Times New Roman" w:cs="Times New Roman"/>
                <w:color w:val="000000"/>
                <w:sz w:val="20"/>
                <w:szCs w:val="20"/>
              </w:rPr>
              <w:t>Things are going well.  Solo and Ensemble</w:t>
            </w:r>
            <w:r w:rsidR="00466F5F">
              <w:rPr>
                <w:rFonts w:eastAsia="Times New Roman" w:cs="Times New Roman"/>
                <w:color w:val="000000"/>
                <w:sz w:val="20"/>
                <w:szCs w:val="20"/>
              </w:rPr>
              <w:t xml:space="preserve"> performances will be submitted using </w:t>
            </w:r>
            <w:proofErr w:type="spellStart"/>
            <w:r w:rsidR="00773A72">
              <w:rPr>
                <w:rFonts w:eastAsia="Times New Roman" w:cs="Times New Roman"/>
                <w:color w:val="000000"/>
                <w:sz w:val="20"/>
                <w:szCs w:val="20"/>
              </w:rPr>
              <w:t>dropbox</w:t>
            </w:r>
            <w:proofErr w:type="spellEnd"/>
            <w:r w:rsidR="00773A72">
              <w:rPr>
                <w:rFonts w:eastAsia="Times New Roman" w:cs="Times New Roman"/>
                <w:color w:val="000000"/>
                <w:sz w:val="20"/>
                <w:szCs w:val="20"/>
              </w:rPr>
              <w:t xml:space="preserve"> link</w:t>
            </w:r>
            <w:r w:rsidR="00466F5F">
              <w:rPr>
                <w:rFonts w:eastAsia="Times New Roman" w:cs="Times New Roman"/>
                <w:color w:val="000000"/>
                <w:sz w:val="20"/>
                <w:szCs w:val="20"/>
              </w:rPr>
              <w:t xml:space="preserve">s.  Congrats to </w:t>
            </w:r>
            <w:r w:rsidR="00773A72">
              <w:rPr>
                <w:rFonts w:eastAsia="Times New Roman" w:cs="Times New Roman"/>
                <w:color w:val="000000"/>
                <w:sz w:val="20"/>
                <w:szCs w:val="20"/>
              </w:rPr>
              <w:t xml:space="preserve">Heather </w:t>
            </w:r>
            <w:proofErr w:type="spellStart"/>
            <w:r w:rsidR="00773A72">
              <w:rPr>
                <w:rFonts w:eastAsia="Times New Roman" w:cs="Times New Roman"/>
                <w:color w:val="000000"/>
                <w:sz w:val="20"/>
                <w:szCs w:val="20"/>
              </w:rPr>
              <w:t>Karg’s</w:t>
            </w:r>
            <w:proofErr w:type="spellEnd"/>
            <w:r w:rsidR="00773A72">
              <w:rPr>
                <w:rFonts w:eastAsia="Times New Roman" w:cs="Times New Roman"/>
                <w:color w:val="000000"/>
                <w:sz w:val="20"/>
                <w:szCs w:val="20"/>
              </w:rPr>
              <w:t xml:space="preserve"> daughter</w:t>
            </w:r>
            <w:r w:rsidR="00466F5F">
              <w:rPr>
                <w:rFonts w:eastAsia="Times New Roman" w:cs="Times New Roman"/>
                <w:color w:val="000000"/>
                <w:sz w:val="20"/>
                <w:szCs w:val="20"/>
              </w:rPr>
              <w:t>,</w:t>
            </w:r>
            <w:r w:rsidR="00773A72">
              <w:rPr>
                <w:rFonts w:eastAsia="Times New Roman" w:cs="Times New Roman"/>
                <w:color w:val="000000"/>
                <w:sz w:val="20"/>
                <w:szCs w:val="20"/>
              </w:rPr>
              <w:t xml:space="preserve"> Gretchen</w:t>
            </w:r>
            <w:r w:rsidR="00466F5F">
              <w:rPr>
                <w:rFonts w:eastAsia="Times New Roman" w:cs="Times New Roman"/>
                <w:color w:val="000000"/>
                <w:sz w:val="20"/>
                <w:szCs w:val="20"/>
              </w:rPr>
              <w:t>, who received b</w:t>
            </w:r>
            <w:r w:rsidR="00773A72">
              <w:rPr>
                <w:rFonts w:eastAsia="Times New Roman" w:cs="Times New Roman"/>
                <w:color w:val="000000"/>
                <w:sz w:val="20"/>
                <w:szCs w:val="20"/>
              </w:rPr>
              <w:t xml:space="preserve">oth art and musical theater perfect scores. Choral festival </w:t>
            </w:r>
            <w:r w:rsidR="00466F5F">
              <w:rPr>
                <w:rFonts w:eastAsia="Times New Roman" w:cs="Times New Roman"/>
                <w:color w:val="000000"/>
                <w:sz w:val="20"/>
                <w:szCs w:val="20"/>
              </w:rPr>
              <w:t xml:space="preserve">will be held </w:t>
            </w:r>
            <w:r w:rsidR="00773A72">
              <w:rPr>
                <w:rFonts w:eastAsia="Times New Roman" w:cs="Times New Roman"/>
                <w:color w:val="000000"/>
                <w:sz w:val="20"/>
                <w:szCs w:val="20"/>
              </w:rPr>
              <w:t xml:space="preserve">in </w:t>
            </w:r>
            <w:r w:rsidR="00466F5F">
              <w:rPr>
                <w:rFonts w:eastAsia="Times New Roman" w:cs="Times New Roman"/>
                <w:color w:val="000000"/>
                <w:sz w:val="20"/>
                <w:szCs w:val="20"/>
              </w:rPr>
              <w:t>M</w:t>
            </w:r>
            <w:r w:rsidR="00773A72">
              <w:rPr>
                <w:rFonts w:eastAsia="Times New Roman" w:cs="Times New Roman"/>
                <w:color w:val="000000"/>
                <w:sz w:val="20"/>
                <w:szCs w:val="20"/>
              </w:rPr>
              <w:t>arc</w:t>
            </w:r>
            <w:r w:rsidR="00466F5F">
              <w:rPr>
                <w:rFonts w:eastAsia="Times New Roman" w:cs="Times New Roman"/>
                <w:color w:val="000000"/>
                <w:sz w:val="20"/>
                <w:szCs w:val="20"/>
              </w:rPr>
              <w:t xml:space="preserve">h </w:t>
            </w:r>
            <w:r w:rsidR="009B5191">
              <w:rPr>
                <w:rFonts w:eastAsia="Times New Roman" w:cs="Times New Roman"/>
                <w:color w:val="000000"/>
                <w:sz w:val="20"/>
                <w:szCs w:val="20"/>
              </w:rPr>
              <w:t xml:space="preserve">and </w:t>
            </w:r>
            <w:r w:rsidR="00466F5F">
              <w:rPr>
                <w:rFonts w:eastAsia="Times New Roman" w:cs="Times New Roman"/>
                <w:color w:val="000000"/>
                <w:sz w:val="20"/>
                <w:szCs w:val="20"/>
              </w:rPr>
              <w:t xml:space="preserve">performances will </w:t>
            </w:r>
            <w:r w:rsidR="00773A72">
              <w:rPr>
                <w:rFonts w:eastAsia="Times New Roman" w:cs="Times New Roman"/>
                <w:color w:val="000000"/>
                <w:sz w:val="20"/>
                <w:szCs w:val="20"/>
              </w:rPr>
              <w:t xml:space="preserve">only </w:t>
            </w:r>
            <w:r w:rsidR="00466F5F">
              <w:rPr>
                <w:rFonts w:eastAsia="Times New Roman" w:cs="Times New Roman"/>
                <w:color w:val="000000"/>
                <w:sz w:val="20"/>
                <w:szCs w:val="20"/>
              </w:rPr>
              <w:t xml:space="preserve">receive feedback </w:t>
            </w:r>
            <w:r w:rsidR="00773A72">
              <w:rPr>
                <w:rFonts w:eastAsia="Times New Roman" w:cs="Times New Roman"/>
                <w:color w:val="000000"/>
                <w:sz w:val="20"/>
                <w:szCs w:val="20"/>
              </w:rPr>
              <w:t>comments</w:t>
            </w:r>
            <w:r w:rsidR="00466F5F">
              <w:rPr>
                <w:rFonts w:eastAsia="Times New Roman" w:cs="Times New Roman"/>
                <w:color w:val="000000"/>
                <w:sz w:val="20"/>
                <w:szCs w:val="20"/>
              </w:rPr>
              <w:t xml:space="preserve"> and </w:t>
            </w:r>
            <w:r w:rsidR="00773A72">
              <w:rPr>
                <w:rFonts w:eastAsia="Times New Roman" w:cs="Times New Roman"/>
                <w:color w:val="000000"/>
                <w:sz w:val="20"/>
                <w:szCs w:val="20"/>
              </w:rPr>
              <w:t>no</w:t>
            </w:r>
            <w:r w:rsidR="00466F5F">
              <w:rPr>
                <w:rFonts w:eastAsia="Times New Roman" w:cs="Times New Roman"/>
                <w:color w:val="000000"/>
                <w:sz w:val="20"/>
                <w:szCs w:val="20"/>
              </w:rPr>
              <w:t>t</w:t>
            </w:r>
            <w:r w:rsidR="00773A72">
              <w:rPr>
                <w:rFonts w:eastAsia="Times New Roman" w:cs="Times New Roman"/>
                <w:color w:val="000000"/>
                <w:sz w:val="20"/>
                <w:szCs w:val="20"/>
              </w:rPr>
              <w:t xml:space="preserve"> rating</w:t>
            </w:r>
            <w:r w:rsidR="00466F5F">
              <w:rPr>
                <w:rFonts w:eastAsia="Times New Roman" w:cs="Times New Roman"/>
                <w:color w:val="000000"/>
                <w:sz w:val="20"/>
                <w:szCs w:val="20"/>
              </w:rPr>
              <w:t>s</w:t>
            </w:r>
            <w:r w:rsidR="00773A72">
              <w:rPr>
                <w:rFonts w:eastAsia="Times New Roman" w:cs="Times New Roman"/>
                <w:color w:val="000000"/>
                <w:sz w:val="20"/>
                <w:szCs w:val="20"/>
              </w:rPr>
              <w:t xml:space="preserve">.  </w:t>
            </w:r>
            <w:r w:rsidR="00466F5F">
              <w:rPr>
                <w:rFonts w:eastAsia="Times New Roman" w:cs="Times New Roman"/>
                <w:color w:val="000000"/>
                <w:sz w:val="20"/>
                <w:szCs w:val="20"/>
              </w:rPr>
              <w:t xml:space="preserve">Initial thoughts for a spring concert are starting to come together. </w:t>
            </w:r>
          </w:p>
          <w:p w14:paraId="24588D80" w14:textId="6E30D9E5" w:rsidR="004414B7" w:rsidRPr="003A74E5" w:rsidRDefault="004414B7" w:rsidP="003A74E5">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Orchestra-A. </w:t>
            </w:r>
            <w:proofErr w:type="spellStart"/>
            <w:r>
              <w:rPr>
                <w:rFonts w:eastAsia="Times New Roman" w:cs="Times New Roman"/>
                <w:color w:val="000000"/>
                <w:sz w:val="20"/>
                <w:szCs w:val="20"/>
              </w:rPr>
              <w:t>Thoms</w:t>
            </w:r>
            <w:proofErr w:type="spellEnd"/>
            <w:r w:rsidR="00466F5F">
              <w:rPr>
                <w:rFonts w:eastAsia="Times New Roman" w:cs="Times New Roman"/>
                <w:color w:val="000000"/>
                <w:sz w:val="20"/>
                <w:szCs w:val="20"/>
              </w:rPr>
              <w:t xml:space="preserve">:  Things are going well.  The </w:t>
            </w:r>
            <w:r w:rsidR="002810CA">
              <w:rPr>
                <w:rFonts w:eastAsia="Times New Roman" w:cs="Times New Roman"/>
                <w:color w:val="000000"/>
                <w:sz w:val="20"/>
                <w:szCs w:val="20"/>
              </w:rPr>
              <w:t xml:space="preserve"> </w:t>
            </w:r>
            <w:r w:rsidR="00773A72">
              <w:rPr>
                <w:rFonts w:eastAsia="Times New Roman" w:cs="Times New Roman"/>
                <w:color w:val="000000"/>
                <w:sz w:val="20"/>
                <w:szCs w:val="20"/>
              </w:rPr>
              <w:t>Symphony orchestra is starting</w:t>
            </w:r>
            <w:r w:rsidR="00350B0E">
              <w:rPr>
                <w:rFonts w:eastAsia="Times New Roman" w:cs="Times New Roman"/>
                <w:color w:val="000000"/>
                <w:sz w:val="20"/>
                <w:szCs w:val="20"/>
              </w:rPr>
              <w:t>,</w:t>
            </w:r>
            <w:r w:rsidR="00773A72">
              <w:rPr>
                <w:rFonts w:eastAsia="Times New Roman" w:cs="Times New Roman"/>
                <w:color w:val="000000"/>
                <w:sz w:val="20"/>
                <w:szCs w:val="20"/>
              </w:rPr>
              <w:t xml:space="preserve"> </w:t>
            </w:r>
            <w:r w:rsidR="003A74E5">
              <w:rPr>
                <w:rFonts w:eastAsia="Times New Roman" w:cs="Times New Roman"/>
                <w:color w:val="000000"/>
                <w:sz w:val="20"/>
                <w:szCs w:val="20"/>
              </w:rPr>
              <w:t>as are r</w:t>
            </w:r>
            <w:r w:rsidR="00773A72">
              <w:rPr>
                <w:rFonts w:eastAsia="Times New Roman" w:cs="Times New Roman"/>
                <w:color w:val="000000"/>
                <w:sz w:val="20"/>
                <w:szCs w:val="20"/>
              </w:rPr>
              <w:t xml:space="preserve">ehearsals for </w:t>
            </w:r>
            <w:r w:rsidR="00466F5F">
              <w:rPr>
                <w:rFonts w:eastAsia="Times New Roman" w:cs="Times New Roman"/>
                <w:color w:val="000000"/>
                <w:sz w:val="20"/>
                <w:szCs w:val="20"/>
              </w:rPr>
              <w:t xml:space="preserve">the </w:t>
            </w:r>
            <w:r w:rsidR="00773A72">
              <w:rPr>
                <w:rFonts w:eastAsia="Times New Roman" w:cs="Times New Roman"/>
                <w:color w:val="000000"/>
                <w:sz w:val="20"/>
                <w:szCs w:val="20"/>
              </w:rPr>
              <w:t xml:space="preserve">full orchestra.  Solo and Ensemble </w:t>
            </w:r>
            <w:r w:rsidR="00350B0E">
              <w:rPr>
                <w:rFonts w:eastAsia="Times New Roman" w:cs="Times New Roman"/>
                <w:color w:val="000000"/>
                <w:sz w:val="20"/>
                <w:szCs w:val="20"/>
              </w:rPr>
              <w:t xml:space="preserve">is </w:t>
            </w:r>
            <w:r w:rsidR="00773A72">
              <w:rPr>
                <w:rFonts w:eastAsia="Times New Roman" w:cs="Times New Roman"/>
                <w:color w:val="000000"/>
                <w:sz w:val="20"/>
                <w:szCs w:val="20"/>
              </w:rPr>
              <w:t>coming up</w:t>
            </w:r>
            <w:r w:rsidR="00350B0E">
              <w:rPr>
                <w:rFonts w:eastAsia="Times New Roman" w:cs="Times New Roman"/>
                <w:color w:val="000000"/>
                <w:sz w:val="20"/>
                <w:szCs w:val="20"/>
              </w:rPr>
              <w:t xml:space="preserve">; </w:t>
            </w:r>
            <w:r w:rsidR="00773A72">
              <w:rPr>
                <w:rFonts w:eastAsia="Times New Roman" w:cs="Times New Roman"/>
                <w:color w:val="000000"/>
                <w:sz w:val="20"/>
                <w:szCs w:val="20"/>
              </w:rPr>
              <w:t xml:space="preserve"> a dozen</w:t>
            </w:r>
            <w:r w:rsidR="00350B0E">
              <w:rPr>
                <w:rFonts w:eastAsia="Times New Roman" w:cs="Times New Roman"/>
                <w:color w:val="000000"/>
                <w:sz w:val="20"/>
                <w:szCs w:val="20"/>
              </w:rPr>
              <w:t xml:space="preserve"> students are </w:t>
            </w:r>
            <w:r w:rsidR="00773A72">
              <w:rPr>
                <w:rFonts w:eastAsia="Times New Roman" w:cs="Times New Roman"/>
                <w:color w:val="000000"/>
                <w:sz w:val="20"/>
                <w:szCs w:val="20"/>
              </w:rPr>
              <w:t xml:space="preserve"> taking part  March 1-7.</w:t>
            </w:r>
            <w:r w:rsidR="00350B0E">
              <w:rPr>
                <w:rFonts w:eastAsia="Times New Roman" w:cs="Times New Roman"/>
                <w:color w:val="000000"/>
                <w:sz w:val="20"/>
                <w:szCs w:val="20"/>
              </w:rPr>
              <w:t xml:space="preserve">  Additionally, </w:t>
            </w:r>
            <w:r w:rsidR="003A74E5">
              <w:rPr>
                <w:rFonts w:eastAsia="Times New Roman" w:cs="Times New Roman"/>
                <w:color w:val="000000"/>
                <w:sz w:val="20"/>
                <w:szCs w:val="20"/>
              </w:rPr>
              <w:t>ideas</w:t>
            </w:r>
            <w:r w:rsidR="00350B0E">
              <w:rPr>
                <w:rFonts w:eastAsia="Times New Roman" w:cs="Times New Roman"/>
                <w:color w:val="000000"/>
                <w:sz w:val="20"/>
                <w:szCs w:val="20"/>
              </w:rPr>
              <w:t xml:space="preserve"> regarding </w:t>
            </w:r>
            <w:r w:rsidR="00773A72">
              <w:rPr>
                <w:rFonts w:eastAsia="Times New Roman" w:cs="Times New Roman"/>
                <w:color w:val="000000"/>
                <w:sz w:val="20"/>
                <w:szCs w:val="20"/>
              </w:rPr>
              <w:t>4</w:t>
            </w:r>
            <w:r w:rsidR="00773A72" w:rsidRPr="00773A72">
              <w:rPr>
                <w:rFonts w:eastAsia="Times New Roman" w:cs="Times New Roman"/>
                <w:color w:val="000000"/>
                <w:sz w:val="20"/>
                <w:szCs w:val="20"/>
                <w:vertAlign w:val="superscript"/>
              </w:rPr>
              <w:t>th</w:t>
            </w:r>
            <w:r w:rsidR="00773A72">
              <w:rPr>
                <w:rFonts w:eastAsia="Times New Roman" w:cs="Times New Roman"/>
                <w:color w:val="000000"/>
                <w:sz w:val="20"/>
                <w:szCs w:val="20"/>
              </w:rPr>
              <w:t xml:space="preserve"> grade concerts ar</w:t>
            </w:r>
            <w:r w:rsidR="00350B0E">
              <w:rPr>
                <w:rFonts w:eastAsia="Times New Roman" w:cs="Times New Roman"/>
                <w:color w:val="000000"/>
                <w:sz w:val="20"/>
                <w:szCs w:val="20"/>
              </w:rPr>
              <w:t>e</w:t>
            </w:r>
            <w:r w:rsidR="00773A72">
              <w:rPr>
                <w:rFonts w:eastAsia="Times New Roman" w:cs="Times New Roman"/>
                <w:color w:val="000000"/>
                <w:sz w:val="20"/>
                <w:szCs w:val="20"/>
              </w:rPr>
              <w:t xml:space="preserve"> coming </w:t>
            </w:r>
            <w:r w:rsidR="00350B0E">
              <w:rPr>
                <w:rFonts w:eastAsia="Times New Roman" w:cs="Times New Roman"/>
                <w:color w:val="000000"/>
                <w:sz w:val="20"/>
                <w:szCs w:val="20"/>
              </w:rPr>
              <w:t xml:space="preserve">together </w:t>
            </w:r>
            <w:r w:rsidR="00773A72">
              <w:rPr>
                <w:rFonts w:eastAsia="Times New Roman" w:cs="Times New Roman"/>
                <w:color w:val="000000"/>
                <w:sz w:val="20"/>
                <w:szCs w:val="20"/>
              </w:rPr>
              <w:t xml:space="preserve">to help with </w:t>
            </w:r>
            <w:r w:rsidR="00350B0E">
              <w:rPr>
                <w:rFonts w:eastAsia="Times New Roman" w:cs="Times New Roman"/>
                <w:color w:val="000000"/>
                <w:sz w:val="20"/>
                <w:szCs w:val="20"/>
              </w:rPr>
              <w:t>elementary and middle school r</w:t>
            </w:r>
            <w:r w:rsidR="00773A72">
              <w:rPr>
                <w:rFonts w:eastAsia="Times New Roman" w:cs="Times New Roman"/>
                <w:color w:val="000000"/>
                <w:sz w:val="20"/>
                <w:szCs w:val="20"/>
              </w:rPr>
              <w:t xml:space="preserve">ecruitment.  </w:t>
            </w:r>
            <w:r w:rsidR="00350B0E">
              <w:rPr>
                <w:rFonts w:eastAsia="Times New Roman" w:cs="Times New Roman"/>
                <w:color w:val="000000"/>
                <w:sz w:val="20"/>
                <w:szCs w:val="20"/>
              </w:rPr>
              <w:t>The orchestra needs</w:t>
            </w:r>
            <w:r w:rsidR="003A74E5">
              <w:rPr>
                <w:rFonts w:eastAsia="Times New Roman" w:cs="Times New Roman"/>
                <w:color w:val="000000"/>
                <w:sz w:val="20"/>
                <w:szCs w:val="20"/>
              </w:rPr>
              <w:t xml:space="preserve"> to</w:t>
            </w:r>
            <w:r w:rsidR="00773A72">
              <w:rPr>
                <w:rFonts w:eastAsia="Times New Roman" w:cs="Times New Roman"/>
                <w:color w:val="000000"/>
                <w:sz w:val="20"/>
                <w:szCs w:val="20"/>
              </w:rPr>
              <w:t xml:space="preserve"> be creative</w:t>
            </w:r>
            <w:r w:rsidR="00350B0E">
              <w:rPr>
                <w:rFonts w:eastAsia="Times New Roman" w:cs="Times New Roman"/>
                <w:color w:val="000000"/>
                <w:sz w:val="20"/>
                <w:szCs w:val="20"/>
              </w:rPr>
              <w:t xml:space="preserve">…perhaps </w:t>
            </w:r>
            <w:r w:rsidR="00773A72">
              <w:rPr>
                <w:rFonts w:eastAsia="Times New Roman" w:cs="Times New Roman"/>
                <w:color w:val="000000"/>
                <w:sz w:val="20"/>
                <w:szCs w:val="20"/>
              </w:rPr>
              <w:t>a video to demonstrate instruments</w:t>
            </w:r>
            <w:r w:rsidR="00350B0E">
              <w:rPr>
                <w:rFonts w:eastAsia="Times New Roman" w:cs="Times New Roman"/>
                <w:color w:val="000000"/>
                <w:sz w:val="20"/>
                <w:szCs w:val="20"/>
              </w:rPr>
              <w:t xml:space="preserve"> and a possible </w:t>
            </w:r>
            <w:r w:rsidR="00773A72">
              <w:rPr>
                <w:rFonts w:eastAsia="Times New Roman" w:cs="Times New Roman"/>
                <w:color w:val="000000"/>
                <w:sz w:val="20"/>
                <w:szCs w:val="20"/>
              </w:rPr>
              <w:t xml:space="preserve"> </w:t>
            </w:r>
            <w:r w:rsidR="00350B0E">
              <w:rPr>
                <w:rFonts w:eastAsia="Times New Roman" w:cs="Times New Roman"/>
                <w:color w:val="000000"/>
                <w:sz w:val="20"/>
                <w:szCs w:val="20"/>
              </w:rPr>
              <w:t>c</w:t>
            </w:r>
            <w:r w:rsidR="00773A72">
              <w:rPr>
                <w:rFonts w:eastAsia="Times New Roman" w:cs="Times New Roman"/>
                <w:color w:val="000000"/>
                <w:sz w:val="20"/>
                <w:szCs w:val="20"/>
              </w:rPr>
              <w:t>ollaborat</w:t>
            </w:r>
            <w:r w:rsidR="00350B0E">
              <w:rPr>
                <w:rFonts w:eastAsia="Times New Roman" w:cs="Times New Roman"/>
                <w:color w:val="000000"/>
                <w:sz w:val="20"/>
                <w:szCs w:val="20"/>
              </w:rPr>
              <w:t>ion</w:t>
            </w:r>
            <w:r w:rsidR="00773A72">
              <w:rPr>
                <w:rFonts w:eastAsia="Times New Roman" w:cs="Times New Roman"/>
                <w:color w:val="000000"/>
                <w:sz w:val="20"/>
                <w:szCs w:val="20"/>
              </w:rPr>
              <w:t xml:space="preserve"> with MHS?</w:t>
            </w:r>
          </w:p>
        </w:tc>
      </w:tr>
      <w:tr w:rsidR="004307AF" w14:paraId="34CA397E" w14:textId="77777777" w:rsidTr="00A437E4">
        <w:tc>
          <w:tcPr>
            <w:tcW w:w="730" w:type="dxa"/>
          </w:tcPr>
          <w:p w14:paraId="6C61729D" w14:textId="296BC871" w:rsidR="004307AF" w:rsidRDefault="00CD6B2C" w:rsidP="00A437E4">
            <w:pPr>
              <w:jc w:val="center"/>
              <w:rPr>
                <w:sz w:val="24"/>
                <w:szCs w:val="24"/>
              </w:rPr>
            </w:pPr>
            <w:r>
              <w:rPr>
                <w:sz w:val="24"/>
                <w:szCs w:val="24"/>
              </w:rPr>
              <w:lastRenderedPageBreak/>
              <w:t>6</w:t>
            </w:r>
          </w:p>
        </w:tc>
        <w:tc>
          <w:tcPr>
            <w:tcW w:w="3608" w:type="dxa"/>
          </w:tcPr>
          <w:p w14:paraId="7176EC97" w14:textId="59647FB9" w:rsidR="004307AF" w:rsidRDefault="004414B7" w:rsidP="00CD6B2C">
            <w:pPr>
              <w:jc w:val="center"/>
              <w:rPr>
                <w:sz w:val="20"/>
                <w:szCs w:val="20"/>
              </w:rPr>
            </w:pPr>
            <w:r>
              <w:rPr>
                <w:sz w:val="20"/>
                <w:szCs w:val="20"/>
              </w:rPr>
              <w:t>New Business</w:t>
            </w:r>
          </w:p>
        </w:tc>
        <w:tc>
          <w:tcPr>
            <w:tcW w:w="4860" w:type="dxa"/>
          </w:tcPr>
          <w:p w14:paraId="7A5F4AEC" w14:textId="51FF726E" w:rsidR="004307AF" w:rsidRPr="003A74E5" w:rsidRDefault="00077EFB" w:rsidP="003A74E5">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Updating Bylaws and Financial Procedures-J. </w:t>
            </w:r>
            <w:proofErr w:type="spellStart"/>
            <w:r>
              <w:rPr>
                <w:rFonts w:eastAsia="Times New Roman" w:cs="Times New Roman"/>
                <w:color w:val="000000"/>
                <w:sz w:val="20"/>
                <w:szCs w:val="20"/>
              </w:rPr>
              <w:t>Pisarczyk</w:t>
            </w:r>
            <w:proofErr w:type="spellEnd"/>
            <w:r>
              <w:rPr>
                <w:rFonts w:eastAsia="Times New Roman" w:cs="Times New Roman"/>
                <w:color w:val="000000"/>
                <w:sz w:val="20"/>
                <w:szCs w:val="20"/>
              </w:rPr>
              <w:t xml:space="preserve"> and C. Cumming</w:t>
            </w:r>
            <w:r w:rsidR="003A74E5">
              <w:rPr>
                <w:rFonts w:eastAsia="Times New Roman" w:cs="Times New Roman"/>
                <w:color w:val="000000"/>
                <w:sz w:val="20"/>
                <w:szCs w:val="20"/>
              </w:rPr>
              <w:t xml:space="preserve">s indicated that a few changes to the bylaws need to be made to accurately reflect the way that way that we currently do business.  All booster members should review the current bylaws between now and the March meeting to provide feedback.  J. </w:t>
            </w:r>
            <w:proofErr w:type="spellStart"/>
            <w:r w:rsidR="003A74E5">
              <w:rPr>
                <w:rFonts w:eastAsia="Times New Roman" w:cs="Times New Roman"/>
                <w:color w:val="000000"/>
                <w:sz w:val="20"/>
                <w:szCs w:val="20"/>
              </w:rPr>
              <w:t>Pisarczyk</w:t>
            </w:r>
            <w:proofErr w:type="spellEnd"/>
            <w:r w:rsidR="003A74E5">
              <w:rPr>
                <w:rFonts w:eastAsia="Times New Roman" w:cs="Times New Roman"/>
                <w:color w:val="000000"/>
                <w:sz w:val="20"/>
                <w:szCs w:val="20"/>
              </w:rPr>
              <w:t xml:space="preserve">, C. Cummings, and E. Lauderbach will collect the feedback, make the necessary changes, and present the changes before the May meeting.  </w:t>
            </w:r>
            <w:r w:rsidR="000B4FAB">
              <w:rPr>
                <w:rFonts w:eastAsia="Times New Roman" w:cs="Times New Roman"/>
                <w:color w:val="000000"/>
                <w:sz w:val="20"/>
                <w:szCs w:val="20"/>
              </w:rPr>
              <w:t xml:space="preserve"> Changes need to be approved at the May meeting along with </w:t>
            </w:r>
            <w:r w:rsidR="003A74E5">
              <w:rPr>
                <w:rFonts w:eastAsia="Times New Roman" w:cs="Times New Roman"/>
                <w:color w:val="000000"/>
                <w:sz w:val="20"/>
                <w:szCs w:val="20"/>
              </w:rPr>
              <w:t xml:space="preserve">the </w:t>
            </w:r>
            <w:r w:rsidR="000B4FAB">
              <w:rPr>
                <w:rFonts w:eastAsia="Times New Roman" w:cs="Times New Roman"/>
                <w:color w:val="000000"/>
                <w:sz w:val="20"/>
                <w:szCs w:val="20"/>
              </w:rPr>
              <w:t>new slate of officers.</w:t>
            </w:r>
          </w:p>
        </w:tc>
      </w:tr>
      <w:tr w:rsidR="004307AF" w14:paraId="03E20B12" w14:textId="77777777" w:rsidTr="00A437E4">
        <w:tc>
          <w:tcPr>
            <w:tcW w:w="730" w:type="dxa"/>
          </w:tcPr>
          <w:p w14:paraId="4C68B9DA" w14:textId="246D97D2" w:rsidR="004307AF" w:rsidRDefault="004414B7" w:rsidP="00A437E4">
            <w:pPr>
              <w:jc w:val="center"/>
              <w:rPr>
                <w:sz w:val="24"/>
                <w:szCs w:val="24"/>
              </w:rPr>
            </w:pPr>
            <w:r>
              <w:rPr>
                <w:sz w:val="24"/>
                <w:szCs w:val="24"/>
              </w:rPr>
              <w:t>7</w:t>
            </w:r>
          </w:p>
        </w:tc>
        <w:tc>
          <w:tcPr>
            <w:tcW w:w="3608" w:type="dxa"/>
          </w:tcPr>
          <w:p w14:paraId="68AEBF6D" w14:textId="3CD8154B" w:rsidR="004307AF" w:rsidRDefault="004307AF" w:rsidP="0035503F">
            <w:pPr>
              <w:jc w:val="center"/>
              <w:rPr>
                <w:sz w:val="20"/>
                <w:szCs w:val="20"/>
              </w:rPr>
            </w:pPr>
            <w:r>
              <w:rPr>
                <w:sz w:val="20"/>
                <w:szCs w:val="20"/>
              </w:rPr>
              <w:t>Adjourn:  D. Wright</w:t>
            </w:r>
          </w:p>
        </w:tc>
        <w:tc>
          <w:tcPr>
            <w:tcW w:w="4860" w:type="dxa"/>
          </w:tcPr>
          <w:p w14:paraId="12F2B3A2" w14:textId="0659C4C7" w:rsidR="005D3485" w:rsidRPr="00124F01" w:rsidRDefault="007968C4" w:rsidP="00124F01">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A motion to adjourn </w:t>
            </w:r>
            <w:r w:rsidR="007C3352">
              <w:rPr>
                <w:rFonts w:eastAsia="Times New Roman" w:cs="Times New Roman"/>
                <w:color w:val="000000"/>
                <w:sz w:val="20"/>
                <w:szCs w:val="20"/>
              </w:rPr>
              <w:t xml:space="preserve">was </w:t>
            </w:r>
            <w:r w:rsidR="00E73AB2">
              <w:rPr>
                <w:rFonts w:eastAsia="Times New Roman" w:cs="Times New Roman"/>
                <w:color w:val="000000"/>
                <w:sz w:val="20"/>
                <w:szCs w:val="20"/>
              </w:rPr>
              <w:t>offered by</w:t>
            </w:r>
            <w:r w:rsidR="00124F01">
              <w:rPr>
                <w:rFonts w:eastAsia="Times New Roman" w:cs="Times New Roman"/>
                <w:color w:val="000000"/>
                <w:sz w:val="20"/>
                <w:szCs w:val="20"/>
              </w:rPr>
              <w:t xml:space="preserve"> </w:t>
            </w:r>
            <w:r w:rsidR="003A74E5">
              <w:rPr>
                <w:rFonts w:eastAsia="Times New Roman" w:cs="Times New Roman"/>
                <w:color w:val="000000"/>
                <w:sz w:val="20"/>
                <w:szCs w:val="20"/>
              </w:rPr>
              <w:t>J. Ridley</w:t>
            </w:r>
            <w:r w:rsidR="00EF5D4D">
              <w:rPr>
                <w:rFonts w:eastAsia="Times New Roman" w:cs="Times New Roman"/>
                <w:color w:val="000000"/>
                <w:sz w:val="20"/>
                <w:szCs w:val="20"/>
              </w:rPr>
              <w:t xml:space="preserve"> and a second was offered by</w:t>
            </w:r>
            <w:r w:rsidR="003A74E5">
              <w:rPr>
                <w:rFonts w:eastAsia="Times New Roman" w:cs="Times New Roman"/>
                <w:color w:val="000000"/>
                <w:sz w:val="20"/>
                <w:szCs w:val="20"/>
              </w:rPr>
              <w:t xml:space="preserve"> E. Brown.</w:t>
            </w:r>
            <w:r w:rsidR="00124F01">
              <w:rPr>
                <w:rFonts w:eastAsia="Times New Roman" w:cs="Times New Roman"/>
                <w:color w:val="000000"/>
                <w:sz w:val="20"/>
                <w:szCs w:val="20"/>
              </w:rPr>
              <w:t xml:space="preserve">  Motion passed.</w:t>
            </w:r>
            <w:r w:rsidR="00EF5D4D">
              <w:rPr>
                <w:rFonts w:eastAsia="Times New Roman" w:cs="Times New Roman"/>
                <w:color w:val="000000"/>
                <w:sz w:val="20"/>
                <w:szCs w:val="20"/>
              </w:rPr>
              <w:t xml:space="preserve"> </w:t>
            </w:r>
            <w:r>
              <w:rPr>
                <w:rFonts w:eastAsia="Times New Roman" w:cs="Times New Roman"/>
                <w:color w:val="000000"/>
                <w:sz w:val="20"/>
                <w:szCs w:val="20"/>
              </w:rPr>
              <w:t>Meeting was adjourned at</w:t>
            </w:r>
            <w:r w:rsidR="003A74E5">
              <w:rPr>
                <w:rFonts w:eastAsia="Times New Roman" w:cs="Times New Roman"/>
                <w:color w:val="000000"/>
                <w:sz w:val="20"/>
                <w:szCs w:val="20"/>
              </w:rPr>
              <w:t xml:space="preserve"> 6:55</w:t>
            </w:r>
            <w:r>
              <w:rPr>
                <w:rFonts w:eastAsia="Times New Roman" w:cs="Times New Roman"/>
                <w:color w:val="000000"/>
                <w:sz w:val="20"/>
                <w:szCs w:val="20"/>
              </w:rPr>
              <w:t xml:space="preserve"> </w:t>
            </w:r>
            <w:r w:rsidR="00FB4C63">
              <w:rPr>
                <w:rFonts w:eastAsia="Times New Roman" w:cs="Times New Roman"/>
                <w:color w:val="000000"/>
                <w:sz w:val="20"/>
                <w:szCs w:val="20"/>
              </w:rPr>
              <w:t>pm</w:t>
            </w:r>
            <w:r w:rsidR="00EF5D4D">
              <w:rPr>
                <w:rFonts w:eastAsia="Times New Roman" w:cs="Times New Roman"/>
                <w:color w:val="000000"/>
                <w:sz w:val="20"/>
                <w:szCs w:val="20"/>
              </w:rPr>
              <w:t xml:space="preserve">.  The next </w:t>
            </w:r>
            <w:r w:rsidR="00124F01">
              <w:rPr>
                <w:rFonts w:eastAsia="Times New Roman" w:cs="Times New Roman"/>
                <w:color w:val="000000"/>
                <w:sz w:val="20"/>
                <w:szCs w:val="20"/>
              </w:rPr>
              <w:t xml:space="preserve">DHS Music Booster </w:t>
            </w:r>
            <w:r w:rsidR="00EF5D4D">
              <w:rPr>
                <w:rFonts w:eastAsia="Times New Roman" w:cs="Times New Roman"/>
                <w:color w:val="000000"/>
                <w:sz w:val="20"/>
                <w:szCs w:val="20"/>
              </w:rPr>
              <w:t>meeting will be held on</w:t>
            </w:r>
            <w:r w:rsidR="005D3485">
              <w:rPr>
                <w:rFonts w:eastAsia="Times New Roman" w:cs="Times New Roman"/>
                <w:color w:val="000000"/>
                <w:sz w:val="20"/>
                <w:szCs w:val="20"/>
              </w:rPr>
              <w:t xml:space="preserve"> </w:t>
            </w:r>
            <w:r w:rsidR="00077EFB">
              <w:rPr>
                <w:rFonts w:eastAsia="Times New Roman" w:cs="Times New Roman"/>
                <w:color w:val="000000"/>
                <w:sz w:val="20"/>
                <w:szCs w:val="20"/>
              </w:rPr>
              <w:t>March 9</w:t>
            </w:r>
            <w:r w:rsidR="005D3485">
              <w:rPr>
                <w:rFonts w:eastAsia="Times New Roman" w:cs="Times New Roman"/>
                <w:color w:val="000000"/>
                <w:sz w:val="20"/>
                <w:szCs w:val="20"/>
              </w:rPr>
              <w:t>, 2021</w:t>
            </w:r>
            <w:r w:rsidR="00EF5D4D">
              <w:rPr>
                <w:rFonts w:eastAsia="Times New Roman" w:cs="Times New Roman"/>
                <w:color w:val="000000"/>
                <w:sz w:val="20"/>
                <w:szCs w:val="20"/>
              </w:rPr>
              <w:t xml:space="preserve"> at 6 pm</w:t>
            </w:r>
            <w:r w:rsidR="00124F01">
              <w:rPr>
                <w:rFonts w:eastAsia="Times New Roman" w:cs="Times New Roman"/>
                <w:color w:val="000000"/>
                <w:sz w:val="20"/>
                <w:szCs w:val="20"/>
              </w:rPr>
              <w:t xml:space="preserve"> via Zoom.  </w:t>
            </w:r>
          </w:p>
        </w:tc>
      </w:tr>
    </w:tbl>
    <w:p w14:paraId="32AF848E" w14:textId="3D8C7B81" w:rsidR="000B0DA3" w:rsidRPr="000B0DA3" w:rsidRDefault="00404AD9" w:rsidP="000B0DA3">
      <w:pPr>
        <w:spacing w:after="0" w:line="240" w:lineRule="auto"/>
        <w:jc w:val="center"/>
        <w:rPr>
          <w:sz w:val="32"/>
          <w:szCs w:val="32"/>
        </w:rPr>
      </w:pPr>
      <w:r>
        <w:rPr>
          <w:sz w:val="32"/>
          <w:szCs w:val="32"/>
        </w:rPr>
        <w:t xml:space="preserve"> </w:t>
      </w:r>
    </w:p>
    <w:sectPr w:rsidR="000B0DA3" w:rsidRPr="000B0DA3" w:rsidSect="003B6704">
      <w:pgSz w:w="12240" w:h="15840"/>
      <w:pgMar w:top="36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435EC"/>
    <w:multiLevelType w:val="hybridMultilevel"/>
    <w:tmpl w:val="A22C106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560C37"/>
    <w:multiLevelType w:val="hybridMultilevel"/>
    <w:tmpl w:val="882A34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4EA4433"/>
    <w:multiLevelType w:val="hybridMultilevel"/>
    <w:tmpl w:val="B184A5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D06895"/>
    <w:multiLevelType w:val="hybridMultilevel"/>
    <w:tmpl w:val="BD1E9F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B3443F"/>
    <w:multiLevelType w:val="hybridMultilevel"/>
    <w:tmpl w:val="B5F635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DBF173D"/>
    <w:multiLevelType w:val="hybridMultilevel"/>
    <w:tmpl w:val="6EC4E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3F4C8F"/>
    <w:multiLevelType w:val="hybridMultilevel"/>
    <w:tmpl w:val="A218F23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DD44F3"/>
    <w:multiLevelType w:val="hybridMultilevel"/>
    <w:tmpl w:val="D3B8D3B0"/>
    <w:lvl w:ilvl="0" w:tplc="04090001">
      <w:start w:val="1"/>
      <w:numFmt w:val="bullet"/>
      <w:lvlText w:val=""/>
      <w:lvlJc w:val="left"/>
      <w:pPr>
        <w:ind w:left="1119" w:hanging="360"/>
      </w:pPr>
      <w:rPr>
        <w:rFonts w:ascii="Symbol" w:hAnsi="Symbol" w:hint="default"/>
      </w:rPr>
    </w:lvl>
    <w:lvl w:ilvl="1" w:tplc="04090003" w:tentative="1">
      <w:start w:val="1"/>
      <w:numFmt w:val="bullet"/>
      <w:lvlText w:val="o"/>
      <w:lvlJc w:val="left"/>
      <w:pPr>
        <w:ind w:left="1839" w:hanging="360"/>
      </w:pPr>
      <w:rPr>
        <w:rFonts w:ascii="Courier New" w:hAnsi="Courier New" w:cs="Courier New" w:hint="default"/>
      </w:rPr>
    </w:lvl>
    <w:lvl w:ilvl="2" w:tplc="04090005" w:tentative="1">
      <w:start w:val="1"/>
      <w:numFmt w:val="bullet"/>
      <w:lvlText w:val=""/>
      <w:lvlJc w:val="left"/>
      <w:pPr>
        <w:ind w:left="2559" w:hanging="360"/>
      </w:pPr>
      <w:rPr>
        <w:rFonts w:ascii="Wingdings" w:hAnsi="Wingdings" w:hint="default"/>
      </w:rPr>
    </w:lvl>
    <w:lvl w:ilvl="3" w:tplc="04090001" w:tentative="1">
      <w:start w:val="1"/>
      <w:numFmt w:val="bullet"/>
      <w:lvlText w:val=""/>
      <w:lvlJc w:val="left"/>
      <w:pPr>
        <w:ind w:left="3279" w:hanging="360"/>
      </w:pPr>
      <w:rPr>
        <w:rFonts w:ascii="Symbol" w:hAnsi="Symbol" w:hint="default"/>
      </w:rPr>
    </w:lvl>
    <w:lvl w:ilvl="4" w:tplc="04090003" w:tentative="1">
      <w:start w:val="1"/>
      <w:numFmt w:val="bullet"/>
      <w:lvlText w:val="o"/>
      <w:lvlJc w:val="left"/>
      <w:pPr>
        <w:ind w:left="3999" w:hanging="360"/>
      </w:pPr>
      <w:rPr>
        <w:rFonts w:ascii="Courier New" w:hAnsi="Courier New" w:cs="Courier New" w:hint="default"/>
      </w:rPr>
    </w:lvl>
    <w:lvl w:ilvl="5" w:tplc="04090005" w:tentative="1">
      <w:start w:val="1"/>
      <w:numFmt w:val="bullet"/>
      <w:lvlText w:val=""/>
      <w:lvlJc w:val="left"/>
      <w:pPr>
        <w:ind w:left="4719" w:hanging="360"/>
      </w:pPr>
      <w:rPr>
        <w:rFonts w:ascii="Wingdings" w:hAnsi="Wingdings" w:hint="default"/>
      </w:rPr>
    </w:lvl>
    <w:lvl w:ilvl="6" w:tplc="04090001" w:tentative="1">
      <w:start w:val="1"/>
      <w:numFmt w:val="bullet"/>
      <w:lvlText w:val=""/>
      <w:lvlJc w:val="left"/>
      <w:pPr>
        <w:ind w:left="5439" w:hanging="360"/>
      </w:pPr>
      <w:rPr>
        <w:rFonts w:ascii="Symbol" w:hAnsi="Symbol" w:hint="default"/>
      </w:rPr>
    </w:lvl>
    <w:lvl w:ilvl="7" w:tplc="04090003" w:tentative="1">
      <w:start w:val="1"/>
      <w:numFmt w:val="bullet"/>
      <w:lvlText w:val="o"/>
      <w:lvlJc w:val="left"/>
      <w:pPr>
        <w:ind w:left="6159" w:hanging="360"/>
      </w:pPr>
      <w:rPr>
        <w:rFonts w:ascii="Courier New" w:hAnsi="Courier New" w:cs="Courier New" w:hint="default"/>
      </w:rPr>
    </w:lvl>
    <w:lvl w:ilvl="8" w:tplc="04090005" w:tentative="1">
      <w:start w:val="1"/>
      <w:numFmt w:val="bullet"/>
      <w:lvlText w:val=""/>
      <w:lvlJc w:val="left"/>
      <w:pPr>
        <w:ind w:left="6879" w:hanging="360"/>
      </w:pPr>
      <w:rPr>
        <w:rFonts w:ascii="Wingdings" w:hAnsi="Wingdings" w:hint="default"/>
      </w:rPr>
    </w:lvl>
  </w:abstractNum>
  <w:abstractNum w:abstractNumId="8" w15:restartNumberingAfterBreak="0">
    <w:nsid w:val="152B365D"/>
    <w:multiLevelType w:val="hybridMultilevel"/>
    <w:tmpl w:val="853481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56E500A"/>
    <w:multiLevelType w:val="hybridMultilevel"/>
    <w:tmpl w:val="A0DC8C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9271F4"/>
    <w:multiLevelType w:val="hybridMultilevel"/>
    <w:tmpl w:val="E438D6C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17488E"/>
    <w:multiLevelType w:val="hybridMultilevel"/>
    <w:tmpl w:val="60A4D0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2112D55"/>
    <w:multiLevelType w:val="hybridMultilevel"/>
    <w:tmpl w:val="C76E3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B743A7"/>
    <w:multiLevelType w:val="hybridMultilevel"/>
    <w:tmpl w:val="9D2073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5D21DD9"/>
    <w:multiLevelType w:val="hybridMultilevel"/>
    <w:tmpl w:val="9D6017E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66A7064"/>
    <w:multiLevelType w:val="hybridMultilevel"/>
    <w:tmpl w:val="EE249B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FEC3F58"/>
    <w:multiLevelType w:val="hybridMultilevel"/>
    <w:tmpl w:val="B3CE8D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0A152DD"/>
    <w:multiLevelType w:val="hybridMultilevel"/>
    <w:tmpl w:val="4DECBFDC"/>
    <w:lvl w:ilvl="0" w:tplc="04090001">
      <w:start w:val="1"/>
      <w:numFmt w:val="bullet"/>
      <w:lvlText w:val=""/>
      <w:lvlJc w:val="left"/>
      <w:pPr>
        <w:ind w:left="1166" w:hanging="360"/>
      </w:pPr>
      <w:rPr>
        <w:rFonts w:ascii="Symbol" w:hAnsi="Symbol" w:hint="default"/>
      </w:rPr>
    </w:lvl>
    <w:lvl w:ilvl="1" w:tplc="04090003" w:tentative="1">
      <w:start w:val="1"/>
      <w:numFmt w:val="bullet"/>
      <w:lvlText w:val="o"/>
      <w:lvlJc w:val="left"/>
      <w:pPr>
        <w:ind w:left="1886" w:hanging="360"/>
      </w:pPr>
      <w:rPr>
        <w:rFonts w:ascii="Courier New" w:hAnsi="Courier New" w:cs="Courier New" w:hint="default"/>
      </w:rPr>
    </w:lvl>
    <w:lvl w:ilvl="2" w:tplc="04090005" w:tentative="1">
      <w:start w:val="1"/>
      <w:numFmt w:val="bullet"/>
      <w:lvlText w:val=""/>
      <w:lvlJc w:val="left"/>
      <w:pPr>
        <w:ind w:left="2606" w:hanging="360"/>
      </w:pPr>
      <w:rPr>
        <w:rFonts w:ascii="Wingdings" w:hAnsi="Wingdings" w:hint="default"/>
      </w:rPr>
    </w:lvl>
    <w:lvl w:ilvl="3" w:tplc="04090001" w:tentative="1">
      <w:start w:val="1"/>
      <w:numFmt w:val="bullet"/>
      <w:lvlText w:val=""/>
      <w:lvlJc w:val="left"/>
      <w:pPr>
        <w:ind w:left="3326" w:hanging="360"/>
      </w:pPr>
      <w:rPr>
        <w:rFonts w:ascii="Symbol" w:hAnsi="Symbol" w:hint="default"/>
      </w:rPr>
    </w:lvl>
    <w:lvl w:ilvl="4" w:tplc="04090003" w:tentative="1">
      <w:start w:val="1"/>
      <w:numFmt w:val="bullet"/>
      <w:lvlText w:val="o"/>
      <w:lvlJc w:val="left"/>
      <w:pPr>
        <w:ind w:left="4046" w:hanging="360"/>
      </w:pPr>
      <w:rPr>
        <w:rFonts w:ascii="Courier New" w:hAnsi="Courier New" w:cs="Courier New" w:hint="default"/>
      </w:rPr>
    </w:lvl>
    <w:lvl w:ilvl="5" w:tplc="04090005" w:tentative="1">
      <w:start w:val="1"/>
      <w:numFmt w:val="bullet"/>
      <w:lvlText w:val=""/>
      <w:lvlJc w:val="left"/>
      <w:pPr>
        <w:ind w:left="4766" w:hanging="360"/>
      </w:pPr>
      <w:rPr>
        <w:rFonts w:ascii="Wingdings" w:hAnsi="Wingdings" w:hint="default"/>
      </w:rPr>
    </w:lvl>
    <w:lvl w:ilvl="6" w:tplc="04090001" w:tentative="1">
      <w:start w:val="1"/>
      <w:numFmt w:val="bullet"/>
      <w:lvlText w:val=""/>
      <w:lvlJc w:val="left"/>
      <w:pPr>
        <w:ind w:left="5486" w:hanging="360"/>
      </w:pPr>
      <w:rPr>
        <w:rFonts w:ascii="Symbol" w:hAnsi="Symbol" w:hint="default"/>
      </w:rPr>
    </w:lvl>
    <w:lvl w:ilvl="7" w:tplc="04090003" w:tentative="1">
      <w:start w:val="1"/>
      <w:numFmt w:val="bullet"/>
      <w:lvlText w:val="o"/>
      <w:lvlJc w:val="left"/>
      <w:pPr>
        <w:ind w:left="6206" w:hanging="360"/>
      </w:pPr>
      <w:rPr>
        <w:rFonts w:ascii="Courier New" w:hAnsi="Courier New" w:cs="Courier New" w:hint="default"/>
      </w:rPr>
    </w:lvl>
    <w:lvl w:ilvl="8" w:tplc="04090005" w:tentative="1">
      <w:start w:val="1"/>
      <w:numFmt w:val="bullet"/>
      <w:lvlText w:val=""/>
      <w:lvlJc w:val="left"/>
      <w:pPr>
        <w:ind w:left="6926" w:hanging="360"/>
      </w:pPr>
      <w:rPr>
        <w:rFonts w:ascii="Wingdings" w:hAnsi="Wingdings" w:hint="default"/>
      </w:rPr>
    </w:lvl>
  </w:abstractNum>
  <w:abstractNum w:abstractNumId="18" w15:restartNumberingAfterBreak="0">
    <w:nsid w:val="30DD5305"/>
    <w:multiLevelType w:val="hybridMultilevel"/>
    <w:tmpl w:val="7422B4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30D3003"/>
    <w:multiLevelType w:val="hybridMultilevel"/>
    <w:tmpl w:val="9F8C6EF2"/>
    <w:lvl w:ilvl="0" w:tplc="0409000B">
      <w:start w:val="1"/>
      <w:numFmt w:val="bullet"/>
      <w:lvlText w:val=""/>
      <w:lvlJc w:val="left"/>
      <w:pPr>
        <w:ind w:left="702" w:hanging="360"/>
      </w:pPr>
      <w:rPr>
        <w:rFonts w:ascii="Wingdings" w:hAnsi="Wingdings"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20" w15:restartNumberingAfterBreak="0">
    <w:nsid w:val="354F6894"/>
    <w:multiLevelType w:val="hybridMultilevel"/>
    <w:tmpl w:val="925C38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6FC21E4"/>
    <w:multiLevelType w:val="hybridMultilevel"/>
    <w:tmpl w:val="E5B603A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D412BAA"/>
    <w:multiLevelType w:val="hybridMultilevel"/>
    <w:tmpl w:val="F1FE4C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0D90DD6"/>
    <w:multiLevelType w:val="hybridMultilevel"/>
    <w:tmpl w:val="E7E01B6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9A156F9"/>
    <w:multiLevelType w:val="hybridMultilevel"/>
    <w:tmpl w:val="9174B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4A044EBB"/>
    <w:multiLevelType w:val="hybridMultilevel"/>
    <w:tmpl w:val="2B247E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B4B52C5"/>
    <w:multiLevelType w:val="hybridMultilevel"/>
    <w:tmpl w:val="3EE6605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9609DB"/>
    <w:multiLevelType w:val="hybridMultilevel"/>
    <w:tmpl w:val="A3266EB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C801C03"/>
    <w:multiLevelType w:val="hybridMultilevel"/>
    <w:tmpl w:val="D130CD1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CEF22DE"/>
    <w:multiLevelType w:val="hybridMultilevel"/>
    <w:tmpl w:val="CECCE57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AB288D"/>
    <w:multiLevelType w:val="hybridMultilevel"/>
    <w:tmpl w:val="DC4A7D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4AA4876"/>
    <w:multiLevelType w:val="hybridMultilevel"/>
    <w:tmpl w:val="2D00A3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C766B01"/>
    <w:multiLevelType w:val="hybridMultilevel"/>
    <w:tmpl w:val="050E4012"/>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5DF9570F"/>
    <w:multiLevelType w:val="multilevel"/>
    <w:tmpl w:val="508EE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E577667"/>
    <w:multiLevelType w:val="hybridMultilevel"/>
    <w:tmpl w:val="8FFE839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F3D6770"/>
    <w:multiLevelType w:val="hybridMultilevel"/>
    <w:tmpl w:val="E1B2238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60DB72A7"/>
    <w:multiLevelType w:val="hybridMultilevel"/>
    <w:tmpl w:val="82FEF1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65246FFB"/>
    <w:multiLevelType w:val="hybridMultilevel"/>
    <w:tmpl w:val="5B568BF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56C19E4"/>
    <w:multiLevelType w:val="hybridMultilevel"/>
    <w:tmpl w:val="DB5CD5B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3A2CE6"/>
    <w:multiLevelType w:val="hybridMultilevel"/>
    <w:tmpl w:val="503444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4D12E4"/>
    <w:multiLevelType w:val="hybridMultilevel"/>
    <w:tmpl w:val="ACA003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704F5E99"/>
    <w:multiLevelType w:val="hybridMultilevel"/>
    <w:tmpl w:val="D51C2F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70500313"/>
    <w:multiLevelType w:val="hybridMultilevel"/>
    <w:tmpl w:val="D130BFF4"/>
    <w:lvl w:ilvl="0" w:tplc="0409000B">
      <w:start w:val="1"/>
      <w:numFmt w:val="bullet"/>
      <w:lvlText w:val=""/>
      <w:lvlJc w:val="left"/>
      <w:pPr>
        <w:ind w:left="792" w:hanging="360"/>
      </w:pPr>
      <w:rPr>
        <w:rFonts w:ascii="Wingdings" w:hAnsi="Wingdings"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43" w15:restartNumberingAfterBreak="0">
    <w:nsid w:val="73AD17A0"/>
    <w:multiLevelType w:val="hybridMultilevel"/>
    <w:tmpl w:val="0CEE8B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773904BA"/>
    <w:multiLevelType w:val="hybridMultilevel"/>
    <w:tmpl w:val="22F686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79DE0EC6"/>
    <w:multiLevelType w:val="hybridMultilevel"/>
    <w:tmpl w:val="0B02C8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E2E7F17"/>
    <w:multiLevelType w:val="hybridMultilevel"/>
    <w:tmpl w:val="B102434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3"/>
  </w:num>
  <w:num w:numId="2">
    <w:abstractNumId w:val="46"/>
  </w:num>
  <w:num w:numId="3">
    <w:abstractNumId w:val="10"/>
  </w:num>
  <w:num w:numId="4">
    <w:abstractNumId w:val="2"/>
  </w:num>
  <w:num w:numId="5">
    <w:abstractNumId w:val="30"/>
  </w:num>
  <w:num w:numId="6">
    <w:abstractNumId w:val="8"/>
  </w:num>
  <w:num w:numId="7">
    <w:abstractNumId w:val="0"/>
  </w:num>
  <w:num w:numId="8">
    <w:abstractNumId w:val="34"/>
  </w:num>
  <w:num w:numId="9">
    <w:abstractNumId w:val="22"/>
  </w:num>
  <w:num w:numId="10">
    <w:abstractNumId w:val="38"/>
  </w:num>
  <w:num w:numId="11">
    <w:abstractNumId w:val="18"/>
  </w:num>
  <w:num w:numId="12">
    <w:abstractNumId w:val="45"/>
  </w:num>
  <w:num w:numId="13">
    <w:abstractNumId w:val="29"/>
  </w:num>
  <w:num w:numId="14">
    <w:abstractNumId w:val="14"/>
  </w:num>
  <w:num w:numId="15">
    <w:abstractNumId w:val="43"/>
  </w:num>
  <w:num w:numId="16">
    <w:abstractNumId w:val="19"/>
  </w:num>
  <w:num w:numId="17">
    <w:abstractNumId w:val="32"/>
  </w:num>
  <w:num w:numId="18">
    <w:abstractNumId w:val="42"/>
  </w:num>
  <w:num w:numId="19">
    <w:abstractNumId w:val="11"/>
  </w:num>
  <w:num w:numId="20">
    <w:abstractNumId w:val="26"/>
  </w:num>
  <w:num w:numId="21">
    <w:abstractNumId w:val="41"/>
  </w:num>
  <w:num w:numId="22">
    <w:abstractNumId w:val="36"/>
  </w:num>
  <w:num w:numId="23">
    <w:abstractNumId w:val="27"/>
  </w:num>
  <w:num w:numId="24">
    <w:abstractNumId w:val="44"/>
  </w:num>
  <w:num w:numId="25">
    <w:abstractNumId w:val="31"/>
  </w:num>
  <w:num w:numId="26">
    <w:abstractNumId w:val="21"/>
  </w:num>
  <w:num w:numId="27">
    <w:abstractNumId w:val="40"/>
  </w:num>
  <w:num w:numId="28">
    <w:abstractNumId w:val="33"/>
  </w:num>
  <w:num w:numId="29">
    <w:abstractNumId w:val="17"/>
  </w:num>
  <w:num w:numId="30">
    <w:abstractNumId w:val="5"/>
  </w:num>
  <w:num w:numId="31">
    <w:abstractNumId w:val="24"/>
  </w:num>
  <w:num w:numId="32">
    <w:abstractNumId w:val="16"/>
  </w:num>
  <w:num w:numId="33">
    <w:abstractNumId w:val="13"/>
  </w:num>
  <w:num w:numId="34">
    <w:abstractNumId w:val="1"/>
  </w:num>
  <w:num w:numId="35">
    <w:abstractNumId w:val="7"/>
  </w:num>
  <w:num w:numId="36">
    <w:abstractNumId w:val="6"/>
  </w:num>
  <w:num w:numId="37">
    <w:abstractNumId w:val="39"/>
  </w:num>
  <w:num w:numId="38">
    <w:abstractNumId w:val="20"/>
  </w:num>
  <w:num w:numId="39">
    <w:abstractNumId w:val="12"/>
  </w:num>
  <w:num w:numId="40">
    <w:abstractNumId w:val="4"/>
  </w:num>
  <w:num w:numId="41">
    <w:abstractNumId w:val="3"/>
  </w:num>
  <w:num w:numId="42">
    <w:abstractNumId w:val="9"/>
  </w:num>
  <w:num w:numId="43">
    <w:abstractNumId w:val="35"/>
  </w:num>
  <w:num w:numId="44">
    <w:abstractNumId w:val="15"/>
  </w:num>
  <w:num w:numId="45">
    <w:abstractNumId w:val="25"/>
  </w:num>
  <w:num w:numId="46">
    <w:abstractNumId w:val="37"/>
  </w:num>
  <w:num w:numId="4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0B0DA3"/>
    <w:rsid w:val="00023853"/>
    <w:rsid w:val="000277A0"/>
    <w:rsid w:val="00032683"/>
    <w:rsid w:val="00036B0C"/>
    <w:rsid w:val="00045FA1"/>
    <w:rsid w:val="00074D95"/>
    <w:rsid w:val="00077EFB"/>
    <w:rsid w:val="00091A98"/>
    <w:rsid w:val="00097F96"/>
    <w:rsid w:val="000A46FE"/>
    <w:rsid w:val="000B0DA3"/>
    <w:rsid w:val="000B4FAB"/>
    <w:rsid w:val="000D2B95"/>
    <w:rsid w:val="000E2742"/>
    <w:rsid w:val="000F7927"/>
    <w:rsid w:val="0011101D"/>
    <w:rsid w:val="001126D3"/>
    <w:rsid w:val="0011274B"/>
    <w:rsid w:val="00113E3D"/>
    <w:rsid w:val="00117580"/>
    <w:rsid w:val="00124F01"/>
    <w:rsid w:val="001345B3"/>
    <w:rsid w:val="00151532"/>
    <w:rsid w:val="00153B85"/>
    <w:rsid w:val="00153E2E"/>
    <w:rsid w:val="00166DD5"/>
    <w:rsid w:val="00166E0D"/>
    <w:rsid w:val="00167289"/>
    <w:rsid w:val="0017363C"/>
    <w:rsid w:val="00176A56"/>
    <w:rsid w:val="00194067"/>
    <w:rsid w:val="00194B0A"/>
    <w:rsid w:val="001A31D5"/>
    <w:rsid w:val="001A3E2F"/>
    <w:rsid w:val="001A699C"/>
    <w:rsid w:val="001B20E6"/>
    <w:rsid w:val="001B31AE"/>
    <w:rsid w:val="001C241F"/>
    <w:rsid w:val="001C57EF"/>
    <w:rsid w:val="001D11F6"/>
    <w:rsid w:val="001D2D25"/>
    <w:rsid w:val="001F144E"/>
    <w:rsid w:val="00205DFF"/>
    <w:rsid w:val="00211183"/>
    <w:rsid w:val="00211543"/>
    <w:rsid w:val="002126E9"/>
    <w:rsid w:val="00214175"/>
    <w:rsid w:val="0021638B"/>
    <w:rsid w:val="002237C0"/>
    <w:rsid w:val="00230537"/>
    <w:rsid w:val="00230E7F"/>
    <w:rsid w:val="00232C3D"/>
    <w:rsid w:val="00240665"/>
    <w:rsid w:val="00241590"/>
    <w:rsid w:val="0024365D"/>
    <w:rsid w:val="00243721"/>
    <w:rsid w:val="00244B83"/>
    <w:rsid w:val="00245D8B"/>
    <w:rsid w:val="00246EEC"/>
    <w:rsid w:val="00251F3A"/>
    <w:rsid w:val="00254A46"/>
    <w:rsid w:val="0027047F"/>
    <w:rsid w:val="002810CA"/>
    <w:rsid w:val="002813C2"/>
    <w:rsid w:val="00293705"/>
    <w:rsid w:val="00293F9B"/>
    <w:rsid w:val="002A1F35"/>
    <w:rsid w:val="002A4035"/>
    <w:rsid w:val="002C16F5"/>
    <w:rsid w:val="002C798C"/>
    <w:rsid w:val="002F04C6"/>
    <w:rsid w:val="002F2B64"/>
    <w:rsid w:val="002F7CC0"/>
    <w:rsid w:val="00301C0F"/>
    <w:rsid w:val="003118FB"/>
    <w:rsid w:val="003132F2"/>
    <w:rsid w:val="0031435F"/>
    <w:rsid w:val="003148B4"/>
    <w:rsid w:val="003173B6"/>
    <w:rsid w:val="00321318"/>
    <w:rsid w:val="003260C9"/>
    <w:rsid w:val="003333A9"/>
    <w:rsid w:val="00333DF6"/>
    <w:rsid w:val="00343988"/>
    <w:rsid w:val="0034464F"/>
    <w:rsid w:val="00347796"/>
    <w:rsid w:val="00350B0E"/>
    <w:rsid w:val="0035503F"/>
    <w:rsid w:val="00356D7B"/>
    <w:rsid w:val="00357A98"/>
    <w:rsid w:val="003660F5"/>
    <w:rsid w:val="003671B5"/>
    <w:rsid w:val="00387237"/>
    <w:rsid w:val="003927A1"/>
    <w:rsid w:val="003929B9"/>
    <w:rsid w:val="0039568D"/>
    <w:rsid w:val="0039590D"/>
    <w:rsid w:val="00395F82"/>
    <w:rsid w:val="003A1A30"/>
    <w:rsid w:val="003A4118"/>
    <w:rsid w:val="003A4821"/>
    <w:rsid w:val="003A534A"/>
    <w:rsid w:val="003A5D9D"/>
    <w:rsid w:val="003A74E5"/>
    <w:rsid w:val="003B6704"/>
    <w:rsid w:val="003C3D22"/>
    <w:rsid w:val="003C6058"/>
    <w:rsid w:val="003D7C3E"/>
    <w:rsid w:val="003E0A9C"/>
    <w:rsid w:val="003E46C8"/>
    <w:rsid w:val="003F0320"/>
    <w:rsid w:val="003F6AC4"/>
    <w:rsid w:val="003F75C0"/>
    <w:rsid w:val="00400C15"/>
    <w:rsid w:val="00401398"/>
    <w:rsid w:val="00404AD9"/>
    <w:rsid w:val="00410863"/>
    <w:rsid w:val="00411C29"/>
    <w:rsid w:val="004307AF"/>
    <w:rsid w:val="00433379"/>
    <w:rsid w:val="00435C26"/>
    <w:rsid w:val="00436721"/>
    <w:rsid w:val="004367EC"/>
    <w:rsid w:val="00436BAA"/>
    <w:rsid w:val="004376C0"/>
    <w:rsid w:val="004414B7"/>
    <w:rsid w:val="00464E32"/>
    <w:rsid w:val="00466F5F"/>
    <w:rsid w:val="00474D7E"/>
    <w:rsid w:val="0048357F"/>
    <w:rsid w:val="00493799"/>
    <w:rsid w:val="004943FD"/>
    <w:rsid w:val="00496366"/>
    <w:rsid w:val="004A39B7"/>
    <w:rsid w:val="004B6C5D"/>
    <w:rsid w:val="004C1322"/>
    <w:rsid w:val="004C4F69"/>
    <w:rsid w:val="004C64E8"/>
    <w:rsid w:val="004C7891"/>
    <w:rsid w:val="004D1EE0"/>
    <w:rsid w:val="004F4A2C"/>
    <w:rsid w:val="00501802"/>
    <w:rsid w:val="00511979"/>
    <w:rsid w:val="00520C12"/>
    <w:rsid w:val="00521C76"/>
    <w:rsid w:val="00522A3B"/>
    <w:rsid w:val="00530030"/>
    <w:rsid w:val="00531E6D"/>
    <w:rsid w:val="00542EFB"/>
    <w:rsid w:val="00560CA9"/>
    <w:rsid w:val="00566021"/>
    <w:rsid w:val="00575BDC"/>
    <w:rsid w:val="00582676"/>
    <w:rsid w:val="005A3791"/>
    <w:rsid w:val="005A4BA5"/>
    <w:rsid w:val="005A7EA0"/>
    <w:rsid w:val="005B1BE4"/>
    <w:rsid w:val="005B426B"/>
    <w:rsid w:val="005B4CF7"/>
    <w:rsid w:val="005B7895"/>
    <w:rsid w:val="005B7B90"/>
    <w:rsid w:val="005C5A7B"/>
    <w:rsid w:val="005C773B"/>
    <w:rsid w:val="005D3485"/>
    <w:rsid w:val="005D4A72"/>
    <w:rsid w:val="005E3971"/>
    <w:rsid w:val="005F58D5"/>
    <w:rsid w:val="005F6158"/>
    <w:rsid w:val="005F7C21"/>
    <w:rsid w:val="0060062C"/>
    <w:rsid w:val="00605CE0"/>
    <w:rsid w:val="0060688A"/>
    <w:rsid w:val="006078BA"/>
    <w:rsid w:val="00612741"/>
    <w:rsid w:val="00613F2A"/>
    <w:rsid w:val="0062181A"/>
    <w:rsid w:val="00630EFA"/>
    <w:rsid w:val="006369FC"/>
    <w:rsid w:val="006468AB"/>
    <w:rsid w:val="00647221"/>
    <w:rsid w:val="0065074E"/>
    <w:rsid w:val="00654E82"/>
    <w:rsid w:val="0066437D"/>
    <w:rsid w:val="00675603"/>
    <w:rsid w:val="00675990"/>
    <w:rsid w:val="0068238C"/>
    <w:rsid w:val="00685FEA"/>
    <w:rsid w:val="00690549"/>
    <w:rsid w:val="006925B6"/>
    <w:rsid w:val="006A1657"/>
    <w:rsid w:val="006A22A0"/>
    <w:rsid w:val="006C1FBE"/>
    <w:rsid w:val="006C67CC"/>
    <w:rsid w:val="006D624D"/>
    <w:rsid w:val="006E533C"/>
    <w:rsid w:val="006E5EBB"/>
    <w:rsid w:val="006E61E6"/>
    <w:rsid w:val="0070740A"/>
    <w:rsid w:val="00711A86"/>
    <w:rsid w:val="00723943"/>
    <w:rsid w:val="00727CDD"/>
    <w:rsid w:val="007329AC"/>
    <w:rsid w:val="00736940"/>
    <w:rsid w:val="00750841"/>
    <w:rsid w:val="00752123"/>
    <w:rsid w:val="00760628"/>
    <w:rsid w:val="00766A57"/>
    <w:rsid w:val="00773A72"/>
    <w:rsid w:val="00785519"/>
    <w:rsid w:val="007874FD"/>
    <w:rsid w:val="00790EC1"/>
    <w:rsid w:val="007944CD"/>
    <w:rsid w:val="007968C4"/>
    <w:rsid w:val="007A24EA"/>
    <w:rsid w:val="007A24FC"/>
    <w:rsid w:val="007B21A1"/>
    <w:rsid w:val="007C3352"/>
    <w:rsid w:val="007C4AD6"/>
    <w:rsid w:val="007D2497"/>
    <w:rsid w:val="007D4FE3"/>
    <w:rsid w:val="007D6B7A"/>
    <w:rsid w:val="007F15F7"/>
    <w:rsid w:val="007F7B94"/>
    <w:rsid w:val="0080401B"/>
    <w:rsid w:val="008244E4"/>
    <w:rsid w:val="00852681"/>
    <w:rsid w:val="0086079E"/>
    <w:rsid w:val="00864549"/>
    <w:rsid w:val="008708D5"/>
    <w:rsid w:val="00874BDC"/>
    <w:rsid w:val="008757A0"/>
    <w:rsid w:val="00876DD8"/>
    <w:rsid w:val="00881178"/>
    <w:rsid w:val="00892D6D"/>
    <w:rsid w:val="008A26B2"/>
    <w:rsid w:val="008B22ED"/>
    <w:rsid w:val="008B4252"/>
    <w:rsid w:val="008B688D"/>
    <w:rsid w:val="008C3237"/>
    <w:rsid w:val="008C677B"/>
    <w:rsid w:val="008D28EF"/>
    <w:rsid w:val="008E757B"/>
    <w:rsid w:val="008F01A9"/>
    <w:rsid w:val="008F139B"/>
    <w:rsid w:val="008F73BA"/>
    <w:rsid w:val="009108D6"/>
    <w:rsid w:val="00911602"/>
    <w:rsid w:val="0094163A"/>
    <w:rsid w:val="00966CD0"/>
    <w:rsid w:val="00970DBB"/>
    <w:rsid w:val="0097664E"/>
    <w:rsid w:val="009833E3"/>
    <w:rsid w:val="009A413C"/>
    <w:rsid w:val="009B5191"/>
    <w:rsid w:val="009B5768"/>
    <w:rsid w:val="009C1145"/>
    <w:rsid w:val="009C29D8"/>
    <w:rsid w:val="00A206BF"/>
    <w:rsid w:val="00A309EE"/>
    <w:rsid w:val="00A31687"/>
    <w:rsid w:val="00A4084E"/>
    <w:rsid w:val="00A43294"/>
    <w:rsid w:val="00A45F22"/>
    <w:rsid w:val="00A535DB"/>
    <w:rsid w:val="00A6271A"/>
    <w:rsid w:val="00A63AF7"/>
    <w:rsid w:val="00A73844"/>
    <w:rsid w:val="00A744A6"/>
    <w:rsid w:val="00A763EE"/>
    <w:rsid w:val="00A84784"/>
    <w:rsid w:val="00A916F5"/>
    <w:rsid w:val="00AA7D34"/>
    <w:rsid w:val="00AB1921"/>
    <w:rsid w:val="00AC5FFC"/>
    <w:rsid w:val="00AE6387"/>
    <w:rsid w:val="00AF03CF"/>
    <w:rsid w:val="00AF102B"/>
    <w:rsid w:val="00B00835"/>
    <w:rsid w:val="00B16335"/>
    <w:rsid w:val="00B46B76"/>
    <w:rsid w:val="00B568C4"/>
    <w:rsid w:val="00B663B1"/>
    <w:rsid w:val="00B67EFB"/>
    <w:rsid w:val="00B743A4"/>
    <w:rsid w:val="00B74E2D"/>
    <w:rsid w:val="00B7770E"/>
    <w:rsid w:val="00B81BD1"/>
    <w:rsid w:val="00B923C0"/>
    <w:rsid w:val="00BA4FDA"/>
    <w:rsid w:val="00BB1D1C"/>
    <w:rsid w:val="00BC40F0"/>
    <w:rsid w:val="00BC54C7"/>
    <w:rsid w:val="00BC679C"/>
    <w:rsid w:val="00BE0992"/>
    <w:rsid w:val="00BE1BD1"/>
    <w:rsid w:val="00BE3B8E"/>
    <w:rsid w:val="00BF68E2"/>
    <w:rsid w:val="00C0082B"/>
    <w:rsid w:val="00C03C03"/>
    <w:rsid w:val="00C12D7C"/>
    <w:rsid w:val="00C137F4"/>
    <w:rsid w:val="00C33855"/>
    <w:rsid w:val="00C37186"/>
    <w:rsid w:val="00C53468"/>
    <w:rsid w:val="00C53781"/>
    <w:rsid w:val="00C577DE"/>
    <w:rsid w:val="00C578E9"/>
    <w:rsid w:val="00C82567"/>
    <w:rsid w:val="00C9160A"/>
    <w:rsid w:val="00CA2C93"/>
    <w:rsid w:val="00CA5B7D"/>
    <w:rsid w:val="00CB52F9"/>
    <w:rsid w:val="00CC21DB"/>
    <w:rsid w:val="00CD6B2C"/>
    <w:rsid w:val="00CE32C6"/>
    <w:rsid w:val="00CE4A57"/>
    <w:rsid w:val="00CF4F32"/>
    <w:rsid w:val="00D049B4"/>
    <w:rsid w:val="00D11901"/>
    <w:rsid w:val="00D14C04"/>
    <w:rsid w:val="00D547F5"/>
    <w:rsid w:val="00D72EE2"/>
    <w:rsid w:val="00D741EE"/>
    <w:rsid w:val="00D77E20"/>
    <w:rsid w:val="00D96F8A"/>
    <w:rsid w:val="00D970FC"/>
    <w:rsid w:val="00DA0F53"/>
    <w:rsid w:val="00DA69AB"/>
    <w:rsid w:val="00DB06DF"/>
    <w:rsid w:val="00DB2110"/>
    <w:rsid w:val="00DB7730"/>
    <w:rsid w:val="00DC1F81"/>
    <w:rsid w:val="00DC7AEF"/>
    <w:rsid w:val="00DD19BB"/>
    <w:rsid w:val="00DE0502"/>
    <w:rsid w:val="00DE6B7B"/>
    <w:rsid w:val="00DF147C"/>
    <w:rsid w:val="00E0638E"/>
    <w:rsid w:val="00E157D0"/>
    <w:rsid w:val="00E31DDA"/>
    <w:rsid w:val="00E43027"/>
    <w:rsid w:val="00E537C6"/>
    <w:rsid w:val="00E552F1"/>
    <w:rsid w:val="00E64BF4"/>
    <w:rsid w:val="00E706F4"/>
    <w:rsid w:val="00E7386E"/>
    <w:rsid w:val="00E73AB2"/>
    <w:rsid w:val="00E81E6C"/>
    <w:rsid w:val="00E83683"/>
    <w:rsid w:val="00E84741"/>
    <w:rsid w:val="00E94A84"/>
    <w:rsid w:val="00E9575F"/>
    <w:rsid w:val="00EA5772"/>
    <w:rsid w:val="00EC3263"/>
    <w:rsid w:val="00EC60E0"/>
    <w:rsid w:val="00ED14B3"/>
    <w:rsid w:val="00ED7131"/>
    <w:rsid w:val="00EE3781"/>
    <w:rsid w:val="00EF5D4D"/>
    <w:rsid w:val="00F11724"/>
    <w:rsid w:val="00F14D80"/>
    <w:rsid w:val="00F26191"/>
    <w:rsid w:val="00F425C6"/>
    <w:rsid w:val="00F57DBE"/>
    <w:rsid w:val="00F72793"/>
    <w:rsid w:val="00F84357"/>
    <w:rsid w:val="00F87043"/>
    <w:rsid w:val="00F92DBC"/>
    <w:rsid w:val="00F93E31"/>
    <w:rsid w:val="00F96668"/>
    <w:rsid w:val="00FA02A9"/>
    <w:rsid w:val="00FA3333"/>
    <w:rsid w:val="00FA6F0B"/>
    <w:rsid w:val="00FB4C63"/>
    <w:rsid w:val="00FC24B4"/>
    <w:rsid w:val="00FD3137"/>
    <w:rsid w:val="00FE4A4B"/>
    <w:rsid w:val="00FE4B78"/>
    <w:rsid w:val="00FF15C6"/>
    <w:rsid w:val="00FF7DB0"/>
    <w:rsid w:val="00FF7F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0CA8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D71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B0D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B0DA3"/>
    <w:pPr>
      <w:ind w:left="720"/>
      <w:contextualSpacing/>
    </w:pPr>
  </w:style>
  <w:style w:type="paragraph" w:styleId="HTMLPreformatted">
    <w:name w:val="HTML Preformatted"/>
    <w:basedOn w:val="Normal"/>
    <w:link w:val="HTMLPreformattedChar"/>
    <w:uiPriority w:val="99"/>
    <w:unhideWhenUsed/>
    <w:rsid w:val="002126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2126E9"/>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2126E9"/>
    <w:rPr>
      <w:rFonts w:ascii="Courier New" w:eastAsia="Times New Roman" w:hAnsi="Courier New" w:cs="Courier New"/>
      <w:sz w:val="20"/>
      <w:szCs w:val="20"/>
    </w:rPr>
  </w:style>
  <w:style w:type="character" w:customStyle="1" w:styleId="apple-converted-space">
    <w:name w:val="apple-converted-space"/>
    <w:basedOn w:val="DefaultParagraphFont"/>
    <w:rsid w:val="008C677B"/>
  </w:style>
  <w:style w:type="paragraph" w:customStyle="1" w:styleId="Default">
    <w:name w:val="Default"/>
    <w:rsid w:val="0080401B"/>
    <w:pPr>
      <w:autoSpaceDE w:val="0"/>
      <w:autoSpaceDN w:val="0"/>
      <w:adjustRightInd w:val="0"/>
      <w:spacing w:after="0" w:line="240" w:lineRule="auto"/>
    </w:pPr>
    <w:rPr>
      <w:rFonts w:ascii="Calibri" w:eastAsiaTheme="minorHAnsi" w:hAnsi="Calibri" w:cs="Calibri"/>
      <w:color w:val="000000"/>
      <w:sz w:val="24"/>
      <w:szCs w:val="24"/>
    </w:rPr>
  </w:style>
  <w:style w:type="character" w:styleId="Hyperlink">
    <w:name w:val="Hyperlink"/>
    <w:basedOn w:val="DefaultParagraphFont"/>
    <w:uiPriority w:val="99"/>
    <w:unhideWhenUsed/>
    <w:rsid w:val="00FD313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9404557">
      <w:bodyDiv w:val="1"/>
      <w:marLeft w:val="0"/>
      <w:marRight w:val="0"/>
      <w:marTop w:val="0"/>
      <w:marBottom w:val="0"/>
      <w:divBdr>
        <w:top w:val="none" w:sz="0" w:space="0" w:color="auto"/>
        <w:left w:val="none" w:sz="0" w:space="0" w:color="auto"/>
        <w:bottom w:val="none" w:sz="0" w:space="0" w:color="auto"/>
        <w:right w:val="none" w:sz="0" w:space="0" w:color="auto"/>
      </w:divBdr>
    </w:div>
    <w:div w:id="579759086">
      <w:bodyDiv w:val="1"/>
      <w:marLeft w:val="0"/>
      <w:marRight w:val="0"/>
      <w:marTop w:val="0"/>
      <w:marBottom w:val="0"/>
      <w:divBdr>
        <w:top w:val="none" w:sz="0" w:space="0" w:color="auto"/>
        <w:left w:val="none" w:sz="0" w:space="0" w:color="auto"/>
        <w:bottom w:val="none" w:sz="0" w:space="0" w:color="auto"/>
        <w:right w:val="none" w:sz="0" w:space="0" w:color="auto"/>
      </w:divBdr>
    </w:div>
    <w:div w:id="1014067035">
      <w:bodyDiv w:val="1"/>
      <w:marLeft w:val="0"/>
      <w:marRight w:val="0"/>
      <w:marTop w:val="0"/>
      <w:marBottom w:val="0"/>
      <w:divBdr>
        <w:top w:val="none" w:sz="0" w:space="0" w:color="auto"/>
        <w:left w:val="none" w:sz="0" w:space="0" w:color="auto"/>
        <w:bottom w:val="none" w:sz="0" w:space="0" w:color="auto"/>
        <w:right w:val="none" w:sz="0" w:space="0" w:color="auto"/>
      </w:divBdr>
    </w:div>
    <w:div w:id="2047754468">
      <w:bodyDiv w:val="1"/>
      <w:marLeft w:val="0"/>
      <w:marRight w:val="0"/>
      <w:marTop w:val="0"/>
      <w:marBottom w:val="0"/>
      <w:divBdr>
        <w:top w:val="none" w:sz="0" w:space="0" w:color="auto"/>
        <w:left w:val="none" w:sz="0" w:space="0" w:color="auto"/>
        <w:bottom w:val="none" w:sz="0" w:space="0" w:color="auto"/>
        <w:right w:val="none" w:sz="0" w:space="0" w:color="auto"/>
      </w:divBdr>
      <w:divsChild>
        <w:div w:id="78715621">
          <w:marLeft w:val="0"/>
          <w:marRight w:val="0"/>
          <w:marTop w:val="0"/>
          <w:marBottom w:val="0"/>
          <w:divBdr>
            <w:top w:val="none" w:sz="0" w:space="0" w:color="auto"/>
            <w:left w:val="none" w:sz="0" w:space="0" w:color="auto"/>
            <w:bottom w:val="none" w:sz="0" w:space="0" w:color="auto"/>
            <w:right w:val="none" w:sz="0" w:space="0" w:color="auto"/>
          </w:divBdr>
        </w:div>
        <w:div w:id="1274484540">
          <w:marLeft w:val="0"/>
          <w:marRight w:val="0"/>
          <w:marTop w:val="0"/>
          <w:marBottom w:val="0"/>
          <w:divBdr>
            <w:top w:val="none" w:sz="0" w:space="0" w:color="auto"/>
            <w:left w:val="none" w:sz="0" w:space="0" w:color="auto"/>
            <w:bottom w:val="none" w:sz="0" w:space="0" w:color="auto"/>
            <w:right w:val="none" w:sz="0" w:space="0" w:color="auto"/>
          </w:divBdr>
        </w:div>
        <w:div w:id="1837451042">
          <w:marLeft w:val="0"/>
          <w:marRight w:val="0"/>
          <w:marTop w:val="0"/>
          <w:marBottom w:val="0"/>
          <w:divBdr>
            <w:top w:val="none" w:sz="0" w:space="0" w:color="auto"/>
            <w:left w:val="none" w:sz="0" w:space="0" w:color="auto"/>
            <w:bottom w:val="none" w:sz="0" w:space="0" w:color="auto"/>
            <w:right w:val="none" w:sz="0" w:space="0" w:color="auto"/>
          </w:divBdr>
        </w:div>
        <w:div w:id="1925071841">
          <w:marLeft w:val="0"/>
          <w:marRight w:val="0"/>
          <w:marTop w:val="0"/>
          <w:marBottom w:val="0"/>
          <w:divBdr>
            <w:top w:val="none" w:sz="0" w:space="0" w:color="auto"/>
            <w:left w:val="none" w:sz="0" w:space="0" w:color="auto"/>
            <w:bottom w:val="none" w:sz="0" w:space="0" w:color="auto"/>
            <w:right w:val="none" w:sz="0" w:space="0" w:color="auto"/>
          </w:divBdr>
        </w:div>
        <w:div w:id="584152962">
          <w:marLeft w:val="0"/>
          <w:marRight w:val="0"/>
          <w:marTop w:val="0"/>
          <w:marBottom w:val="0"/>
          <w:divBdr>
            <w:top w:val="none" w:sz="0" w:space="0" w:color="auto"/>
            <w:left w:val="none" w:sz="0" w:space="0" w:color="auto"/>
            <w:bottom w:val="none" w:sz="0" w:space="0" w:color="auto"/>
            <w:right w:val="none" w:sz="0" w:space="0" w:color="auto"/>
          </w:divBdr>
        </w:div>
        <w:div w:id="1410229946">
          <w:marLeft w:val="0"/>
          <w:marRight w:val="0"/>
          <w:marTop w:val="0"/>
          <w:marBottom w:val="0"/>
          <w:divBdr>
            <w:top w:val="none" w:sz="0" w:space="0" w:color="auto"/>
            <w:left w:val="none" w:sz="0" w:space="0" w:color="auto"/>
            <w:bottom w:val="none" w:sz="0" w:space="0" w:color="auto"/>
            <w:right w:val="none" w:sz="0" w:space="0" w:color="auto"/>
          </w:divBdr>
          <w:divsChild>
            <w:div w:id="1411082540">
              <w:marLeft w:val="0"/>
              <w:marRight w:val="0"/>
              <w:marTop w:val="0"/>
              <w:marBottom w:val="0"/>
              <w:divBdr>
                <w:top w:val="none" w:sz="0" w:space="0" w:color="auto"/>
                <w:left w:val="none" w:sz="0" w:space="0" w:color="auto"/>
                <w:bottom w:val="none" w:sz="0" w:space="0" w:color="auto"/>
                <w:right w:val="none" w:sz="0" w:space="0" w:color="auto"/>
              </w:divBdr>
            </w:div>
          </w:divsChild>
        </w:div>
        <w:div w:id="421924571">
          <w:marLeft w:val="0"/>
          <w:marRight w:val="0"/>
          <w:marTop w:val="0"/>
          <w:marBottom w:val="0"/>
          <w:divBdr>
            <w:top w:val="none" w:sz="0" w:space="0" w:color="auto"/>
            <w:left w:val="none" w:sz="0" w:space="0" w:color="auto"/>
            <w:bottom w:val="none" w:sz="0" w:space="0" w:color="auto"/>
            <w:right w:val="none" w:sz="0" w:space="0" w:color="auto"/>
          </w:divBdr>
        </w:div>
      </w:divsChild>
    </w:div>
    <w:div w:id="2122720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E88AF7E-FB93-A94C-B232-30E4B6CA73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108</TotalTime>
  <Pages>2</Pages>
  <Words>679</Words>
  <Characters>3872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Midland Area Community Foundation</Company>
  <LinksUpToDate>false</LinksUpToDate>
  <CharactersWithSpaces>4542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Lauderbach</dc:creator>
  <cp:lastModifiedBy>Erin Lauderbach</cp:lastModifiedBy>
  <cp:revision>5</cp:revision>
  <cp:lastPrinted>2020-09-08T19:20:00Z</cp:lastPrinted>
  <dcterms:created xsi:type="dcterms:W3CDTF">2021-02-09T19:21:00Z</dcterms:created>
  <dcterms:modified xsi:type="dcterms:W3CDTF">2021-03-03T21:53:00Z</dcterms:modified>
</cp:coreProperties>
</file>